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D069" w14:textId="77777777" w:rsidR="004E10BC" w:rsidRDefault="004556B8" w:rsidP="004E10BC">
      <w:pPr>
        <w:spacing w:after="34"/>
        <w:ind w:left="3267"/>
      </w:pPr>
      <w:r>
        <w:rPr>
          <w:noProof/>
        </w:rPr>
        <w:drawing>
          <wp:inline distT="0" distB="0" distL="0" distR="0" wp14:anchorId="69F84B88" wp14:editId="75767FB6">
            <wp:extent cx="1423416" cy="478536"/>
            <wp:effectExtent l="0" t="0" r="0" b="0"/>
            <wp:docPr id="4523" name="Picture 4523"/>
            <wp:cNvGraphicFramePr/>
            <a:graphic xmlns:a="http://schemas.openxmlformats.org/drawingml/2006/main">
              <a:graphicData uri="http://schemas.openxmlformats.org/drawingml/2006/picture">
                <pic:pic xmlns:pic="http://schemas.openxmlformats.org/drawingml/2006/picture">
                  <pic:nvPicPr>
                    <pic:cNvPr id="4523" name="Picture 4523"/>
                    <pic:cNvPicPr/>
                  </pic:nvPicPr>
                  <pic:blipFill>
                    <a:blip r:embed="rId5"/>
                    <a:stretch>
                      <a:fillRect/>
                    </a:stretch>
                  </pic:blipFill>
                  <pic:spPr>
                    <a:xfrm>
                      <a:off x="0" y="0"/>
                      <a:ext cx="1423416" cy="478536"/>
                    </a:xfrm>
                    <a:prstGeom prst="rect">
                      <a:avLst/>
                    </a:prstGeom>
                  </pic:spPr>
                </pic:pic>
              </a:graphicData>
            </a:graphic>
          </wp:inline>
        </w:drawing>
      </w:r>
    </w:p>
    <w:p w14:paraId="6C887580" w14:textId="77777777" w:rsidR="004E10BC" w:rsidRDefault="004E10BC" w:rsidP="004E10BC">
      <w:pPr>
        <w:spacing w:after="34"/>
        <w:ind w:left="3267"/>
      </w:pPr>
      <w:r>
        <w:rPr>
          <w:rFonts w:ascii="Times New Roman" w:eastAsia="Times New Roman" w:hAnsi="Times New Roman" w:cs="Times New Roman"/>
          <w:b/>
        </w:rPr>
        <w:t>Center for Student Success, 3</w:t>
      </w:r>
      <w:r w:rsidRPr="004E10BC">
        <w:rPr>
          <w:rFonts w:ascii="Times New Roman" w:eastAsia="Times New Roman" w:hAnsi="Times New Roman" w:cs="Times New Roman"/>
          <w:b/>
          <w:vertAlign w:val="superscript"/>
        </w:rPr>
        <w:t>rd</w:t>
      </w:r>
      <w:r>
        <w:rPr>
          <w:rFonts w:ascii="Times New Roman" w:eastAsia="Times New Roman" w:hAnsi="Times New Roman" w:cs="Times New Roman"/>
          <w:b/>
        </w:rPr>
        <w:t xml:space="preserve"> Floor</w:t>
      </w:r>
    </w:p>
    <w:p w14:paraId="50E138CB" w14:textId="77777777" w:rsidR="004E10BC" w:rsidRDefault="004556B8" w:rsidP="004E10BC">
      <w:pPr>
        <w:spacing w:after="34"/>
        <w:ind w:left="3267"/>
      </w:pPr>
      <w:r>
        <w:rPr>
          <w:rFonts w:ascii="Times New Roman" w:eastAsia="Times New Roman" w:hAnsi="Times New Roman" w:cs="Times New Roman"/>
          <w:b/>
        </w:rPr>
        <w:t>College of Marin-Kentfield Campus</w:t>
      </w:r>
    </w:p>
    <w:p w14:paraId="2E48814C" w14:textId="7A20A184" w:rsidR="007D76EA" w:rsidRDefault="004556B8" w:rsidP="004E10BC">
      <w:pPr>
        <w:spacing w:after="34"/>
        <w:ind w:left="3267"/>
      </w:pPr>
      <w:r>
        <w:rPr>
          <w:rFonts w:ascii="Times New Roman" w:eastAsia="Times New Roman" w:hAnsi="Times New Roman" w:cs="Times New Roman"/>
          <w:b/>
        </w:rPr>
        <w:t xml:space="preserve"> 835 College Ave, Kentfield, CA 94904 </w:t>
      </w:r>
    </w:p>
    <w:p w14:paraId="2E951761" w14:textId="77777777" w:rsidR="007D76EA" w:rsidRDefault="004556B8">
      <w:pPr>
        <w:spacing w:after="0"/>
        <w:ind w:left="10" w:right="295" w:hanging="10"/>
        <w:jc w:val="center"/>
      </w:pPr>
      <w:r>
        <w:rPr>
          <w:rFonts w:ascii="Times New Roman" w:eastAsia="Times New Roman" w:hAnsi="Times New Roman" w:cs="Times New Roman"/>
          <w:b/>
        </w:rPr>
        <w:t xml:space="preserve">ASCOM  </w:t>
      </w:r>
    </w:p>
    <w:p w14:paraId="28AEA4C1" w14:textId="599FFFBC" w:rsidR="007D76EA" w:rsidRDefault="004556B8">
      <w:pPr>
        <w:spacing w:after="0"/>
        <w:ind w:left="10" w:right="294" w:hanging="10"/>
        <w:jc w:val="center"/>
      </w:pPr>
      <w:r>
        <w:rPr>
          <w:rFonts w:ascii="Times New Roman" w:eastAsia="Times New Roman" w:hAnsi="Times New Roman" w:cs="Times New Roman"/>
          <w:b/>
        </w:rPr>
        <w:t>Minutes</w:t>
      </w:r>
    </w:p>
    <w:p w14:paraId="4EF342A6" w14:textId="54D635D6" w:rsidR="007D76EA" w:rsidRDefault="004556B8">
      <w:pPr>
        <w:spacing w:after="3"/>
        <w:ind w:left="3822" w:hanging="10"/>
      </w:pPr>
      <w:r>
        <w:rPr>
          <w:rFonts w:ascii="Times New Roman" w:eastAsia="Times New Roman" w:hAnsi="Times New Roman" w:cs="Times New Roman"/>
          <w:b/>
        </w:rPr>
        <w:t>(</w:t>
      </w:r>
      <w:r w:rsidR="004E10BC">
        <w:rPr>
          <w:rFonts w:ascii="Times New Roman" w:eastAsia="Times New Roman" w:hAnsi="Times New Roman" w:cs="Times New Roman"/>
          <w:b/>
        </w:rPr>
        <w:t>January</w:t>
      </w:r>
      <w:r>
        <w:rPr>
          <w:rFonts w:ascii="Times New Roman" w:eastAsia="Times New Roman" w:hAnsi="Times New Roman" w:cs="Times New Roman"/>
          <w:b/>
        </w:rPr>
        <w:t xml:space="preserve"> </w:t>
      </w:r>
      <w:r w:rsidR="004E10BC">
        <w:rPr>
          <w:rFonts w:ascii="Times New Roman" w:eastAsia="Times New Roman" w:hAnsi="Times New Roman" w:cs="Times New Roman"/>
          <w:b/>
        </w:rPr>
        <w:t>23</w:t>
      </w:r>
      <w:r>
        <w:rPr>
          <w:rFonts w:ascii="Times New Roman" w:eastAsia="Times New Roman" w:hAnsi="Times New Roman" w:cs="Times New Roman"/>
          <w:b/>
        </w:rPr>
        <w:t>, 202</w:t>
      </w:r>
      <w:r w:rsidR="004E10BC">
        <w:rPr>
          <w:rFonts w:ascii="Times New Roman" w:eastAsia="Times New Roman" w:hAnsi="Times New Roman" w:cs="Times New Roman"/>
          <w:b/>
        </w:rPr>
        <w:t>6</w:t>
      </w:r>
      <w:r>
        <w:rPr>
          <w:rFonts w:ascii="Times New Roman" w:eastAsia="Times New Roman" w:hAnsi="Times New Roman" w:cs="Times New Roman"/>
          <w:b/>
        </w:rPr>
        <w:t xml:space="preserve">) </w:t>
      </w:r>
    </w:p>
    <w:p w14:paraId="15CA9DDE" w14:textId="77777777" w:rsidR="004E10BC" w:rsidRDefault="004556B8">
      <w:pPr>
        <w:spacing w:after="27" w:line="485" w:lineRule="auto"/>
        <w:ind w:left="-4" w:right="3402" w:firstLine="3682"/>
        <w:rPr>
          <w:rFonts w:ascii="Times New Roman" w:eastAsia="Times New Roman" w:hAnsi="Times New Roman" w:cs="Times New Roman"/>
          <w:b/>
        </w:rPr>
      </w:pPr>
      <w:r>
        <w:rPr>
          <w:noProof/>
        </w:rPr>
        <mc:AlternateContent>
          <mc:Choice Requires="wpg">
            <w:drawing>
              <wp:anchor distT="0" distB="0" distL="114300" distR="114300" simplePos="0" relativeHeight="251658240" behindDoc="1" locked="0" layoutInCell="1" allowOverlap="1" wp14:anchorId="5E0E6B1E" wp14:editId="6A303D6E">
                <wp:simplePos x="0" y="0"/>
                <wp:positionH relativeFrom="column">
                  <wp:posOffset>2337753</wp:posOffset>
                </wp:positionH>
                <wp:positionV relativeFrom="paragraph">
                  <wp:posOffset>-359794</wp:posOffset>
                </wp:positionV>
                <wp:extent cx="1324610" cy="486029"/>
                <wp:effectExtent l="0" t="0" r="0" b="0"/>
                <wp:wrapNone/>
                <wp:docPr id="4462" name="Group 4462"/>
                <wp:cNvGraphicFramePr/>
                <a:graphic xmlns:a="http://schemas.openxmlformats.org/drawingml/2006/main">
                  <a:graphicData uri="http://schemas.microsoft.com/office/word/2010/wordprocessingGroup">
                    <wpg:wgp>
                      <wpg:cNvGrpSpPr/>
                      <wpg:grpSpPr>
                        <a:xfrm>
                          <a:off x="0" y="0"/>
                          <a:ext cx="1324610" cy="486029"/>
                          <a:chOff x="0" y="0"/>
                          <a:chExt cx="1324610" cy="486029"/>
                        </a:xfrm>
                      </wpg:grpSpPr>
                      <wps:wsp>
                        <wps:cNvPr id="4685" name="Shape 4685"/>
                        <wps:cNvSpPr/>
                        <wps:spPr>
                          <a:xfrm>
                            <a:off x="359156" y="0"/>
                            <a:ext cx="606742" cy="161925"/>
                          </a:xfrm>
                          <a:custGeom>
                            <a:avLst/>
                            <a:gdLst/>
                            <a:ahLst/>
                            <a:cxnLst/>
                            <a:rect l="0" t="0" r="0" b="0"/>
                            <a:pathLst>
                              <a:path w="606742" h="161925">
                                <a:moveTo>
                                  <a:pt x="0" y="0"/>
                                </a:moveTo>
                                <a:lnTo>
                                  <a:pt x="606742" y="0"/>
                                </a:lnTo>
                                <a:lnTo>
                                  <a:pt x="606742"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86" name="Shape 4686"/>
                        <wps:cNvSpPr/>
                        <wps:spPr>
                          <a:xfrm>
                            <a:off x="82550" y="165100"/>
                            <a:ext cx="1156335" cy="161925"/>
                          </a:xfrm>
                          <a:custGeom>
                            <a:avLst/>
                            <a:gdLst/>
                            <a:ahLst/>
                            <a:cxnLst/>
                            <a:rect l="0" t="0" r="0" b="0"/>
                            <a:pathLst>
                              <a:path w="1156335" h="161925">
                                <a:moveTo>
                                  <a:pt x="0" y="0"/>
                                </a:moveTo>
                                <a:lnTo>
                                  <a:pt x="1156335" y="0"/>
                                </a:lnTo>
                                <a:lnTo>
                                  <a:pt x="1156335" y="161925"/>
                                </a:lnTo>
                                <a:lnTo>
                                  <a:pt x="0" y="1619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87" name="Shape 4687"/>
                        <wps:cNvSpPr/>
                        <wps:spPr>
                          <a:xfrm>
                            <a:off x="0" y="326961"/>
                            <a:ext cx="1324610" cy="159068"/>
                          </a:xfrm>
                          <a:custGeom>
                            <a:avLst/>
                            <a:gdLst/>
                            <a:ahLst/>
                            <a:cxnLst/>
                            <a:rect l="0" t="0" r="0" b="0"/>
                            <a:pathLst>
                              <a:path w="1324610" h="159068">
                                <a:moveTo>
                                  <a:pt x="0" y="0"/>
                                </a:moveTo>
                                <a:lnTo>
                                  <a:pt x="1324610" y="0"/>
                                </a:lnTo>
                                <a:lnTo>
                                  <a:pt x="1324610" y="159068"/>
                                </a:lnTo>
                                <a:lnTo>
                                  <a:pt x="0" y="15906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EEB4F4E" id="Group 4462" o:spid="_x0000_s1026" style="position:absolute;margin-left:184.1pt;margin-top:-28.35pt;width:104.3pt;height:38.25pt;z-index:-251658240" coordsize="13246,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">
                <v:shape id="Shape 4685" o:spid="_x0000_s1027" style="position:absolute;left:3591;width:6067;height:1619;visibility:visible;mso-wrap-style:square;v-text-anchor:top" coordsize="606742,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" path="m,l606742,r,161925l,161925,,e" fillcolor="yellow" stroked="f" strokeweight="0">
                  <v:stroke miterlimit="83231f" joinstyle="miter"/>
                  <v:path arrowok="t" textboxrect="0,0,606742,161925"/>
                </v:shape>
                <v:shape id="Shape 4686" o:spid="_x0000_s1028" style="position:absolute;left:825;top:1651;width:11563;height:1619;visibility:visible;mso-wrap-style:square;v-text-anchor:top" coordsize="115633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" path="m,l1156335,r,161925l,161925,,e" fillcolor="yellow" stroked="f" strokeweight="0">
                  <v:stroke miterlimit="83231f" joinstyle="miter"/>
                  <v:path arrowok="t" textboxrect="0,0,1156335,161925"/>
                </v:shape>
                <v:shape id="Shape 4687" o:spid="_x0000_s1029" style="position:absolute;top:3269;width:13246;height:1591;visibility:visible;mso-wrap-style:square;v-text-anchor:top" coordsize="1324610,15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" path="m,l1324610,r,159068l,159068,,e" fillcolor="yellow" stroked="f" strokeweight="0">
                  <v:stroke miterlimit="83231f" joinstyle="miter"/>
                  <v:path arrowok="t" textboxrect="0,0,1324610,159068"/>
                </v:shape>
              </v:group>
            </w:pict>
          </mc:Fallback>
        </mc:AlternateContent>
      </w:r>
      <w:r>
        <w:rPr>
          <w:rFonts w:ascii="Times New Roman" w:eastAsia="Times New Roman" w:hAnsi="Times New Roman" w:cs="Times New Roman"/>
          <w:b/>
        </w:rPr>
        <w:t>12:00 p.m. – 1:30 p.m.</w:t>
      </w:r>
    </w:p>
    <w:p w14:paraId="6550BF88" w14:textId="05046CB2" w:rsidR="007D76EA" w:rsidRDefault="004556B8" w:rsidP="004E10BC">
      <w:pPr>
        <w:spacing w:after="27" w:line="485" w:lineRule="auto"/>
        <w:ind w:left="720" w:right="3402"/>
        <w:jc w:val="both"/>
      </w:pPr>
      <w:r>
        <w:rPr>
          <w:rFonts w:ascii="Times New Roman" w:eastAsia="Times New Roman" w:hAnsi="Times New Roman" w:cs="Times New Roman"/>
        </w:rPr>
        <w:t>Order</w:t>
      </w:r>
      <w:r w:rsidR="004E10BC">
        <w:rPr>
          <w:rFonts w:ascii="Times New Roman" w:eastAsia="Times New Roman" w:hAnsi="Times New Roman" w:cs="Times New Roman"/>
        </w:rPr>
        <w:t xml:space="preserve"> </w:t>
      </w:r>
      <w:r>
        <w:rPr>
          <w:rFonts w:ascii="Times New Roman" w:eastAsia="Times New Roman" w:hAnsi="Times New Roman" w:cs="Times New Roman"/>
        </w:rPr>
        <w:t xml:space="preserve">of Business </w:t>
      </w:r>
    </w:p>
    <w:p w14:paraId="65D0AD74" w14:textId="2087AB4B" w:rsidR="007D76EA" w:rsidRPr="000C57B1" w:rsidRDefault="004556B8">
      <w:pPr>
        <w:numPr>
          <w:ilvl w:val="0"/>
          <w:numId w:val="1"/>
        </w:numPr>
        <w:spacing w:after="0"/>
        <w:ind w:right="206" w:hanging="360"/>
      </w:pPr>
      <w:r>
        <w:rPr>
          <w:rFonts w:ascii="Times New Roman" w:eastAsia="Times New Roman" w:hAnsi="Times New Roman" w:cs="Times New Roman"/>
        </w:rPr>
        <w:t>Call to Order:</w:t>
      </w:r>
      <w:r w:rsidR="000C57B1">
        <w:rPr>
          <w:rFonts w:ascii="Times New Roman" w:eastAsia="Times New Roman" w:hAnsi="Times New Roman" w:cs="Times New Roman"/>
        </w:rPr>
        <w:t xml:space="preserve"> 12:00pm</w:t>
      </w:r>
    </w:p>
    <w:p w14:paraId="119B2E4F" w14:textId="77777777" w:rsidR="007D76EA" w:rsidRDefault="004556B8">
      <w:pPr>
        <w:numPr>
          <w:ilvl w:val="0"/>
          <w:numId w:val="1"/>
        </w:numPr>
        <w:spacing w:after="0"/>
        <w:ind w:right="206" w:hanging="360"/>
      </w:pPr>
      <w:r>
        <w:rPr>
          <w:rFonts w:ascii="Times New Roman" w:eastAsia="Times New Roman" w:hAnsi="Times New Roman" w:cs="Times New Roman"/>
        </w:rPr>
        <w:t>Roll Call:</w:t>
      </w:r>
    </w:p>
    <w:tbl>
      <w:tblPr>
        <w:tblStyle w:val="TableGrid"/>
        <w:tblW w:w="8664" w:type="dxa"/>
        <w:tblInd w:w="551" w:type="dxa"/>
        <w:tblCellMar>
          <w:top w:w="142" w:type="dxa"/>
          <w:left w:w="230" w:type="dxa"/>
          <w:right w:w="115" w:type="dxa"/>
        </w:tblCellMar>
        <w:tblLook w:val="04A0" w:firstRow="1" w:lastRow="0" w:firstColumn="1" w:lastColumn="0" w:noHBand="0" w:noVBand="1"/>
      </w:tblPr>
      <w:tblGrid>
        <w:gridCol w:w="5487"/>
        <w:gridCol w:w="1606"/>
        <w:gridCol w:w="1571"/>
      </w:tblGrid>
      <w:tr w:rsidR="007D76EA" w14:paraId="4A9DC756" w14:textId="77777777">
        <w:trPr>
          <w:trHeight w:val="715"/>
        </w:trPr>
        <w:tc>
          <w:tcPr>
            <w:tcW w:w="5487" w:type="dxa"/>
            <w:tcBorders>
              <w:top w:val="single" w:sz="8" w:space="0" w:color="000000"/>
              <w:left w:val="single" w:sz="8" w:space="0" w:color="000000"/>
              <w:bottom w:val="single" w:sz="8" w:space="0" w:color="000000"/>
              <w:right w:val="single" w:sz="8" w:space="0" w:color="000000"/>
            </w:tcBorders>
          </w:tcPr>
          <w:p w14:paraId="094C4726" w14:textId="77777777" w:rsidR="007D76EA" w:rsidRDefault="004556B8">
            <w:pPr>
              <w:ind w:left="5"/>
            </w:pPr>
            <w:r>
              <w:rPr>
                <w:rFonts w:ascii="Times New Roman" w:eastAsia="Times New Roman" w:hAnsi="Times New Roman" w:cs="Times New Roman"/>
              </w:rPr>
              <w:t xml:space="preserve">OFFICERS </w:t>
            </w:r>
          </w:p>
        </w:tc>
        <w:tc>
          <w:tcPr>
            <w:tcW w:w="1606" w:type="dxa"/>
            <w:tcBorders>
              <w:top w:val="single" w:sz="8" w:space="0" w:color="000000"/>
              <w:left w:val="single" w:sz="8" w:space="0" w:color="000000"/>
              <w:bottom w:val="single" w:sz="8" w:space="0" w:color="000000"/>
              <w:right w:val="single" w:sz="8" w:space="0" w:color="000000"/>
            </w:tcBorders>
          </w:tcPr>
          <w:p w14:paraId="4E5223FE" w14:textId="77777777" w:rsidR="007D76EA" w:rsidRDefault="004556B8">
            <w:pPr>
              <w:ind w:left="5"/>
            </w:pPr>
            <w:r>
              <w:rPr>
                <w:rFonts w:ascii="Times New Roman" w:eastAsia="Times New Roman" w:hAnsi="Times New Roman" w:cs="Times New Roman"/>
              </w:rPr>
              <w:t xml:space="preserve">PRESENT </w:t>
            </w:r>
          </w:p>
        </w:tc>
        <w:tc>
          <w:tcPr>
            <w:tcW w:w="1571" w:type="dxa"/>
            <w:tcBorders>
              <w:top w:val="single" w:sz="8" w:space="0" w:color="000000"/>
              <w:left w:val="single" w:sz="8" w:space="0" w:color="000000"/>
              <w:bottom w:val="single" w:sz="8" w:space="0" w:color="000000"/>
              <w:right w:val="single" w:sz="8" w:space="0" w:color="000000"/>
            </w:tcBorders>
          </w:tcPr>
          <w:p w14:paraId="403BA10A" w14:textId="77777777" w:rsidR="007D76EA" w:rsidRDefault="004556B8">
            <w:r>
              <w:rPr>
                <w:rFonts w:ascii="Times New Roman" w:eastAsia="Times New Roman" w:hAnsi="Times New Roman" w:cs="Times New Roman"/>
              </w:rPr>
              <w:t xml:space="preserve">ABSENT </w:t>
            </w:r>
          </w:p>
        </w:tc>
      </w:tr>
      <w:tr w:rsidR="007D76EA" w14:paraId="39899400" w14:textId="7777777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21F50BC1" w14:textId="77777777" w:rsidR="007D76EA" w:rsidRDefault="004556B8">
            <w:pPr>
              <w:ind w:left="5"/>
            </w:pPr>
            <w:r>
              <w:rPr>
                <w:rFonts w:ascii="Times New Roman" w:eastAsia="Times New Roman" w:hAnsi="Times New Roman" w:cs="Times New Roman"/>
              </w:rPr>
              <w:t xml:space="preserve">PRESIDENT  </w:t>
            </w:r>
          </w:p>
          <w:p w14:paraId="50D0B8F7" w14:textId="77777777" w:rsidR="007D76EA" w:rsidRDefault="004556B8">
            <w:r>
              <w:rPr>
                <w:rFonts w:ascii="Times New Roman" w:eastAsia="Times New Roman" w:hAnsi="Times New Roman" w:cs="Times New Roman"/>
                <w:b/>
              </w:rPr>
              <w:t xml:space="preserve">ARTHUR HU </w:t>
            </w:r>
          </w:p>
        </w:tc>
        <w:tc>
          <w:tcPr>
            <w:tcW w:w="1606" w:type="dxa"/>
            <w:tcBorders>
              <w:top w:val="single" w:sz="8" w:space="0" w:color="000000"/>
              <w:left w:val="single" w:sz="8" w:space="0" w:color="000000"/>
              <w:bottom w:val="single" w:sz="8" w:space="0" w:color="000000"/>
              <w:right w:val="single" w:sz="8" w:space="0" w:color="000000"/>
            </w:tcBorders>
          </w:tcPr>
          <w:p w14:paraId="7254AB00"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353125F2" w14:textId="18BEB815" w:rsidR="007D76EA" w:rsidRDefault="007D76EA"/>
        </w:tc>
      </w:tr>
      <w:tr w:rsidR="007D76EA" w14:paraId="68F86EE4" w14:textId="77777777">
        <w:trPr>
          <w:trHeight w:val="745"/>
        </w:trPr>
        <w:tc>
          <w:tcPr>
            <w:tcW w:w="5487" w:type="dxa"/>
            <w:tcBorders>
              <w:top w:val="single" w:sz="8" w:space="0" w:color="000000"/>
              <w:left w:val="single" w:sz="8" w:space="0" w:color="000000"/>
              <w:bottom w:val="single" w:sz="8" w:space="0" w:color="000000"/>
              <w:right w:val="single" w:sz="8" w:space="0" w:color="000000"/>
            </w:tcBorders>
            <w:vAlign w:val="center"/>
          </w:tcPr>
          <w:p w14:paraId="6DFF8ABB" w14:textId="77777777" w:rsidR="007D76EA" w:rsidRDefault="004556B8">
            <w:r>
              <w:rPr>
                <w:rFonts w:ascii="Times New Roman" w:eastAsia="Times New Roman" w:hAnsi="Times New Roman" w:cs="Times New Roman"/>
              </w:rPr>
              <w:t xml:space="preserve">VICE PRESIDENT  </w:t>
            </w:r>
          </w:p>
          <w:p w14:paraId="7F7A13C0" w14:textId="490ACB63" w:rsidR="007D76EA" w:rsidRDefault="004E10BC">
            <w:pPr>
              <w:ind w:left="10"/>
            </w:pPr>
            <w:r>
              <w:rPr>
                <w:rFonts w:ascii="Times New Roman" w:eastAsia="Times New Roman" w:hAnsi="Times New Roman" w:cs="Times New Roman"/>
                <w:b/>
              </w:rPr>
              <w:t>ALVARO (AL) RODRIGUES</w:t>
            </w:r>
          </w:p>
        </w:tc>
        <w:tc>
          <w:tcPr>
            <w:tcW w:w="1606" w:type="dxa"/>
            <w:tcBorders>
              <w:top w:val="single" w:sz="8" w:space="0" w:color="000000"/>
              <w:left w:val="single" w:sz="8" w:space="0" w:color="000000"/>
              <w:bottom w:val="single" w:sz="8" w:space="0" w:color="000000"/>
              <w:right w:val="single" w:sz="8" w:space="0" w:color="000000"/>
            </w:tcBorders>
          </w:tcPr>
          <w:p w14:paraId="0954BBA4"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12AF450B" w14:textId="77777777" w:rsidR="007D76EA" w:rsidRDefault="007D76EA"/>
        </w:tc>
      </w:tr>
      <w:tr w:rsidR="007D76EA" w14:paraId="30AB8D41" w14:textId="7777777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65EE4850" w14:textId="77777777" w:rsidR="00306C29" w:rsidRDefault="004556B8">
            <w:pPr>
              <w:ind w:left="5" w:right="2000" w:firstLine="10"/>
              <w:rPr>
                <w:rFonts w:ascii="Times New Roman" w:eastAsia="Times New Roman" w:hAnsi="Times New Roman" w:cs="Times New Roman"/>
              </w:rPr>
            </w:pPr>
            <w:r>
              <w:rPr>
                <w:rFonts w:ascii="Times New Roman" w:eastAsia="Times New Roman" w:hAnsi="Times New Roman" w:cs="Times New Roman"/>
              </w:rPr>
              <w:t xml:space="preserve">STUDENT TRUSTEE  </w:t>
            </w:r>
          </w:p>
          <w:p w14:paraId="1DC30E00" w14:textId="02ADF074" w:rsidR="007D76EA" w:rsidRDefault="004556B8">
            <w:pPr>
              <w:ind w:left="5" w:right="2000" w:firstLine="10"/>
            </w:pPr>
            <w:r>
              <w:rPr>
                <w:rFonts w:ascii="Times New Roman" w:eastAsia="Times New Roman" w:hAnsi="Times New Roman" w:cs="Times New Roman"/>
                <w:b/>
              </w:rPr>
              <w:t xml:space="preserve">EMILY CARDWELL </w:t>
            </w:r>
          </w:p>
        </w:tc>
        <w:tc>
          <w:tcPr>
            <w:tcW w:w="1606" w:type="dxa"/>
            <w:tcBorders>
              <w:top w:val="single" w:sz="8" w:space="0" w:color="000000"/>
              <w:left w:val="single" w:sz="8" w:space="0" w:color="000000"/>
              <w:bottom w:val="single" w:sz="8" w:space="0" w:color="000000"/>
              <w:right w:val="single" w:sz="8" w:space="0" w:color="000000"/>
            </w:tcBorders>
          </w:tcPr>
          <w:p w14:paraId="5EFCE26D"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268753EE" w14:textId="77777777" w:rsidR="007D76EA" w:rsidRDefault="007D76EA"/>
        </w:tc>
      </w:tr>
      <w:tr w:rsidR="007D76EA" w14:paraId="113D49CF" w14:textId="77777777">
        <w:trPr>
          <w:trHeight w:val="726"/>
        </w:trPr>
        <w:tc>
          <w:tcPr>
            <w:tcW w:w="5487" w:type="dxa"/>
            <w:tcBorders>
              <w:top w:val="single" w:sz="8" w:space="0" w:color="000000"/>
              <w:left w:val="single" w:sz="8" w:space="0" w:color="000000"/>
              <w:bottom w:val="single" w:sz="8" w:space="0" w:color="000000"/>
              <w:right w:val="single" w:sz="8" w:space="0" w:color="000000"/>
            </w:tcBorders>
            <w:vAlign w:val="center"/>
          </w:tcPr>
          <w:p w14:paraId="4056CE81" w14:textId="77777777" w:rsidR="007D76EA" w:rsidRDefault="004556B8">
            <w:pPr>
              <w:ind w:left="15"/>
            </w:pPr>
            <w:r>
              <w:rPr>
                <w:rFonts w:ascii="Times New Roman" w:eastAsia="Times New Roman" w:hAnsi="Times New Roman" w:cs="Times New Roman"/>
              </w:rPr>
              <w:t xml:space="preserve">SECRETARY  </w:t>
            </w:r>
          </w:p>
          <w:p w14:paraId="5D3D072C" w14:textId="6091E56B" w:rsidR="007D76EA" w:rsidRDefault="004E10BC">
            <w:r w:rsidRPr="004E10BC">
              <w:rPr>
                <w:rFonts w:ascii="Times New Roman" w:eastAsia="Times New Roman" w:hAnsi="Times New Roman" w:cs="Times New Roman"/>
                <w:b/>
              </w:rPr>
              <w:t>VACANT</w:t>
            </w:r>
          </w:p>
        </w:tc>
        <w:tc>
          <w:tcPr>
            <w:tcW w:w="1606" w:type="dxa"/>
            <w:tcBorders>
              <w:top w:val="single" w:sz="8" w:space="0" w:color="000000"/>
              <w:left w:val="single" w:sz="8" w:space="0" w:color="000000"/>
              <w:bottom w:val="single" w:sz="8" w:space="0" w:color="000000"/>
              <w:right w:val="single" w:sz="8" w:space="0" w:color="000000"/>
            </w:tcBorders>
          </w:tcPr>
          <w:p w14:paraId="09491ACC"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5495C898" w14:textId="77777777" w:rsidR="007D76EA" w:rsidRDefault="007D76EA"/>
        </w:tc>
      </w:tr>
      <w:tr w:rsidR="007D76EA" w14:paraId="0E36A2DA" w14:textId="7777777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774554D3" w14:textId="77777777" w:rsidR="007D76EA" w:rsidRDefault="004556B8">
            <w:pPr>
              <w:ind w:left="5"/>
            </w:pPr>
            <w:r>
              <w:rPr>
                <w:rFonts w:ascii="Times New Roman" w:eastAsia="Times New Roman" w:hAnsi="Times New Roman" w:cs="Times New Roman"/>
              </w:rPr>
              <w:t xml:space="preserve">TREASURER  </w:t>
            </w:r>
          </w:p>
          <w:p w14:paraId="39D41F8F" w14:textId="77777777" w:rsidR="007D76EA" w:rsidRDefault="004556B8">
            <w:pPr>
              <w:ind w:left="10"/>
            </w:pPr>
            <w:r>
              <w:rPr>
                <w:rFonts w:ascii="Times New Roman" w:eastAsia="Times New Roman" w:hAnsi="Times New Roman" w:cs="Times New Roman"/>
                <w:b/>
              </w:rPr>
              <w:t xml:space="preserve">STEFANIA SANTINI RODRIGUEZ </w:t>
            </w:r>
          </w:p>
        </w:tc>
        <w:tc>
          <w:tcPr>
            <w:tcW w:w="1606" w:type="dxa"/>
            <w:tcBorders>
              <w:top w:val="single" w:sz="8" w:space="0" w:color="000000"/>
              <w:left w:val="single" w:sz="8" w:space="0" w:color="000000"/>
              <w:bottom w:val="single" w:sz="8" w:space="0" w:color="000000"/>
              <w:right w:val="single" w:sz="8" w:space="0" w:color="000000"/>
            </w:tcBorders>
          </w:tcPr>
          <w:p w14:paraId="19CB8300"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2F6D4682" w14:textId="77777777" w:rsidR="007D76EA" w:rsidRDefault="007D76EA"/>
        </w:tc>
      </w:tr>
      <w:tr w:rsidR="007D76EA" w14:paraId="0818A60D" w14:textId="7777777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61122C75" w14:textId="77777777" w:rsidR="007D76EA" w:rsidRDefault="004556B8">
            <w:pPr>
              <w:ind w:left="15"/>
            </w:pPr>
            <w:r>
              <w:rPr>
                <w:rFonts w:ascii="Times New Roman" w:eastAsia="Times New Roman" w:hAnsi="Times New Roman" w:cs="Times New Roman"/>
              </w:rPr>
              <w:t xml:space="preserve">SENATOR – TECHNOLOGY </w:t>
            </w:r>
          </w:p>
          <w:p w14:paraId="1140653D" w14:textId="77777777" w:rsidR="007D76EA" w:rsidRDefault="004556B8">
            <w:r>
              <w:rPr>
                <w:rFonts w:ascii="Times New Roman" w:eastAsia="Times New Roman" w:hAnsi="Times New Roman" w:cs="Times New Roman"/>
                <w:b/>
              </w:rPr>
              <w:t xml:space="preserve">JESS SCHIFFMAN </w:t>
            </w:r>
          </w:p>
        </w:tc>
        <w:tc>
          <w:tcPr>
            <w:tcW w:w="1606" w:type="dxa"/>
            <w:tcBorders>
              <w:top w:val="single" w:sz="8" w:space="0" w:color="000000"/>
              <w:left w:val="single" w:sz="8" w:space="0" w:color="000000"/>
              <w:bottom w:val="single" w:sz="8" w:space="0" w:color="000000"/>
              <w:right w:val="single" w:sz="8" w:space="0" w:color="000000"/>
            </w:tcBorders>
          </w:tcPr>
          <w:p w14:paraId="6E789BBD"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23FBA5E9" w14:textId="77777777" w:rsidR="007D76EA" w:rsidRDefault="007D76EA"/>
        </w:tc>
      </w:tr>
      <w:tr w:rsidR="007D76EA" w14:paraId="65980EEB" w14:textId="77777777">
        <w:trPr>
          <w:trHeight w:val="715"/>
        </w:trPr>
        <w:tc>
          <w:tcPr>
            <w:tcW w:w="5487" w:type="dxa"/>
            <w:tcBorders>
              <w:top w:val="single" w:sz="8" w:space="0" w:color="000000"/>
              <w:left w:val="single" w:sz="8" w:space="0" w:color="000000"/>
              <w:bottom w:val="single" w:sz="8" w:space="0" w:color="000000"/>
              <w:right w:val="single" w:sz="8" w:space="0" w:color="000000"/>
            </w:tcBorders>
            <w:vAlign w:val="center"/>
          </w:tcPr>
          <w:p w14:paraId="34A7025C" w14:textId="77777777" w:rsidR="007D76EA" w:rsidRDefault="004556B8">
            <w:pPr>
              <w:ind w:left="5" w:right="65" w:firstLine="10"/>
              <w:jc w:val="both"/>
            </w:pPr>
            <w:r>
              <w:rPr>
                <w:rFonts w:ascii="Times New Roman" w:eastAsia="Times New Roman" w:hAnsi="Times New Roman" w:cs="Times New Roman"/>
              </w:rPr>
              <w:t xml:space="preserve">SENATOR – STUDENT ACTIVITIES &amp; SERVICES </w:t>
            </w:r>
            <w:r>
              <w:rPr>
                <w:rFonts w:ascii="Times New Roman" w:eastAsia="Times New Roman" w:hAnsi="Times New Roman" w:cs="Times New Roman"/>
                <w:b/>
              </w:rPr>
              <w:t xml:space="preserve">RAY MCCLURE </w:t>
            </w:r>
          </w:p>
        </w:tc>
        <w:tc>
          <w:tcPr>
            <w:tcW w:w="1606" w:type="dxa"/>
            <w:tcBorders>
              <w:top w:val="single" w:sz="8" w:space="0" w:color="000000"/>
              <w:left w:val="single" w:sz="8" w:space="0" w:color="000000"/>
              <w:bottom w:val="single" w:sz="8" w:space="0" w:color="000000"/>
              <w:right w:val="single" w:sz="8" w:space="0" w:color="000000"/>
            </w:tcBorders>
          </w:tcPr>
          <w:p w14:paraId="061261C3"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0A3D1D41" w14:textId="77777777" w:rsidR="007D76EA" w:rsidRDefault="007D76EA"/>
        </w:tc>
      </w:tr>
      <w:tr w:rsidR="007D76EA" w14:paraId="60109D0E" w14:textId="77777777">
        <w:trPr>
          <w:trHeight w:val="716"/>
        </w:trPr>
        <w:tc>
          <w:tcPr>
            <w:tcW w:w="5487" w:type="dxa"/>
            <w:tcBorders>
              <w:top w:val="single" w:sz="8" w:space="0" w:color="000000"/>
              <w:left w:val="single" w:sz="8" w:space="0" w:color="000000"/>
              <w:bottom w:val="single" w:sz="8" w:space="0" w:color="000000"/>
              <w:right w:val="single" w:sz="8" w:space="0" w:color="000000"/>
            </w:tcBorders>
            <w:vAlign w:val="center"/>
          </w:tcPr>
          <w:p w14:paraId="15813214" w14:textId="77777777" w:rsidR="007D76EA" w:rsidRDefault="004556B8">
            <w:pPr>
              <w:ind w:left="5" w:right="65" w:firstLine="10"/>
              <w:jc w:val="both"/>
            </w:pPr>
            <w:r>
              <w:rPr>
                <w:rFonts w:ascii="Times New Roman" w:eastAsia="Times New Roman" w:hAnsi="Times New Roman" w:cs="Times New Roman"/>
              </w:rPr>
              <w:t xml:space="preserve">SENATOR – STUDENT ACTIVITIES &amp; SERVICES </w:t>
            </w:r>
            <w:r>
              <w:rPr>
                <w:rFonts w:ascii="Times New Roman" w:eastAsia="Times New Roman" w:hAnsi="Times New Roman" w:cs="Times New Roman"/>
                <w:b/>
              </w:rPr>
              <w:t xml:space="preserve">LUCA MAGALHAES </w:t>
            </w:r>
          </w:p>
        </w:tc>
        <w:tc>
          <w:tcPr>
            <w:tcW w:w="1606" w:type="dxa"/>
            <w:tcBorders>
              <w:top w:val="single" w:sz="8" w:space="0" w:color="000000"/>
              <w:left w:val="single" w:sz="8" w:space="0" w:color="000000"/>
              <w:bottom w:val="single" w:sz="8" w:space="0" w:color="000000"/>
              <w:right w:val="single" w:sz="8" w:space="0" w:color="000000"/>
            </w:tcBorders>
          </w:tcPr>
          <w:p w14:paraId="186AE18A"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575B2E6B" w14:textId="77777777" w:rsidR="007D76EA" w:rsidRDefault="007D76EA"/>
        </w:tc>
      </w:tr>
      <w:tr w:rsidR="007D76EA" w14:paraId="3D85E0A2" w14:textId="77777777">
        <w:trPr>
          <w:trHeight w:val="715"/>
        </w:trPr>
        <w:tc>
          <w:tcPr>
            <w:tcW w:w="5487" w:type="dxa"/>
            <w:tcBorders>
              <w:top w:val="single" w:sz="8" w:space="0" w:color="000000"/>
              <w:left w:val="single" w:sz="8" w:space="0" w:color="000000"/>
              <w:bottom w:val="single" w:sz="8" w:space="0" w:color="000000"/>
              <w:right w:val="single" w:sz="8" w:space="0" w:color="000000"/>
            </w:tcBorders>
            <w:vAlign w:val="center"/>
          </w:tcPr>
          <w:p w14:paraId="78660849" w14:textId="77777777" w:rsidR="007D76EA" w:rsidRDefault="004556B8">
            <w:pPr>
              <w:ind w:firstLine="15"/>
            </w:pPr>
            <w:r>
              <w:rPr>
                <w:rFonts w:ascii="Times New Roman" w:eastAsia="Times New Roman" w:hAnsi="Times New Roman" w:cs="Times New Roman"/>
              </w:rPr>
              <w:lastRenderedPageBreak/>
              <w:t xml:space="preserve">SENATOR – PUBLIC RELATIONS &amp; MARKETING </w:t>
            </w:r>
            <w:r>
              <w:rPr>
                <w:rFonts w:ascii="Times New Roman" w:eastAsia="Times New Roman" w:hAnsi="Times New Roman" w:cs="Times New Roman"/>
                <w:b/>
              </w:rPr>
              <w:t xml:space="preserve">KAI MCCARTHY </w:t>
            </w:r>
          </w:p>
        </w:tc>
        <w:tc>
          <w:tcPr>
            <w:tcW w:w="1606" w:type="dxa"/>
            <w:tcBorders>
              <w:top w:val="single" w:sz="8" w:space="0" w:color="000000"/>
              <w:left w:val="single" w:sz="8" w:space="0" w:color="000000"/>
              <w:bottom w:val="single" w:sz="8" w:space="0" w:color="000000"/>
              <w:right w:val="single" w:sz="8" w:space="0" w:color="000000"/>
            </w:tcBorders>
          </w:tcPr>
          <w:p w14:paraId="7D58CF6D"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531A92FD" w14:textId="77777777" w:rsidR="007D76EA" w:rsidRDefault="007D76EA"/>
        </w:tc>
      </w:tr>
      <w:tr w:rsidR="007D76EA" w14:paraId="727E4C2D" w14:textId="77777777">
        <w:trPr>
          <w:trHeight w:val="716"/>
        </w:trPr>
        <w:tc>
          <w:tcPr>
            <w:tcW w:w="5487" w:type="dxa"/>
            <w:tcBorders>
              <w:top w:val="single" w:sz="8" w:space="0" w:color="000000"/>
              <w:left w:val="single" w:sz="8" w:space="0" w:color="000000"/>
              <w:bottom w:val="single" w:sz="8" w:space="0" w:color="000000"/>
              <w:right w:val="single" w:sz="8" w:space="0" w:color="000000"/>
            </w:tcBorders>
            <w:vAlign w:val="center"/>
          </w:tcPr>
          <w:p w14:paraId="54076FD5" w14:textId="77777777" w:rsidR="007D76EA" w:rsidRDefault="004556B8">
            <w:pPr>
              <w:ind w:left="15"/>
            </w:pPr>
            <w:r>
              <w:rPr>
                <w:rFonts w:ascii="Times New Roman" w:eastAsia="Times New Roman" w:hAnsi="Times New Roman" w:cs="Times New Roman"/>
              </w:rPr>
              <w:t xml:space="preserve">SENATOR – PUBLIC RELATIONS &amp; </w:t>
            </w:r>
          </w:p>
          <w:p w14:paraId="3C5A1512" w14:textId="77777777" w:rsidR="007D76EA" w:rsidRDefault="004556B8">
            <w:r>
              <w:rPr>
                <w:rFonts w:ascii="Times New Roman" w:eastAsia="Times New Roman" w:hAnsi="Times New Roman" w:cs="Times New Roman"/>
              </w:rPr>
              <w:t xml:space="preserve">MARKETING </w:t>
            </w:r>
            <w:r>
              <w:rPr>
                <w:rFonts w:ascii="Times New Roman" w:eastAsia="Times New Roman" w:hAnsi="Times New Roman" w:cs="Times New Roman"/>
                <w:b/>
              </w:rPr>
              <w:t xml:space="preserve">SIRAWIT (MARC) CHANSATEIN </w:t>
            </w:r>
          </w:p>
        </w:tc>
        <w:tc>
          <w:tcPr>
            <w:tcW w:w="1606" w:type="dxa"/>
            <w:tcBorders>
              <w:top w:val="single" w:sz="8" w:space="0" w:color="000000"/>
              <w:left w:val="single" w:sz="8" w:space="0" w:color="000000"/>
              <w:bottom w:val="single" w:sz="8" w:space="0" w:color="000000"/>
              <w:right w:val="single" w:sz="8" w:space="0" w:color="000000"/>
            </w:tcBorders>
          </w:tcPr>
          <w:p w14:paraId="66E73372"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4EAD896F" w14:textId="77777777" w:rsidR="007D76EA" w:rsidRDefault="007D76EA"/>
        </w:tc>
      </w:tr>
      <w:tr w:rsidR="007D76EA" w14:paraId="0CF0463B" w14:textId="77777777">
        <w:trPr>
          <w:trHeight w:val="730"/>
        </w:trPr>
        <w:tc>
          <w:tcPr>
            <w:tcW w:w="5487" w:type="dxa"/>
            <w:tcBorders>
              <w:top w:val="single" w:sz="8" w:space="0" w:color="000000"/>
              <w:left w:val="single" w:sz="8" w:space="0" w:color="000000"/>
              <w:bottom w:val="single" w:sz="8" w:space="0" w:color="000000"/>
              <w:right w:val="single" w:sz="8" w:space="0" w:color="000000"/>
            </w:tcBorders>
            <w:vAlign w:val="center"/>
          </w:tcPr>
          <w:p w14:paraId="723D46EB" w14:textId="77777777" w:rsidR="007D76EA" w:rsidRDefault="004556B8">
            <w:pPr>
              <w:ind w:left="15"/>
            </w:pPr>
            <w:r>
              <w:rPr>
                <w:rFonts w:ascii="Times New Roman" w:eastAsia="Times New Roman" w:hAnsi="Times New Roman" w:cs="Times New Roman"/>
              </w:rPr>
              <w:t xml:space="preserve">STATE STUDENT SENATE REP. </w:t>
            </w:r>
          </w:p>
          <w:p w14:paraId="33D686DB" w14:textId="77777777" w:rsidR="007D76EA" w:rsidRDefault="004556B8">
            <w:pPr>
              <w:ind w:left="5"/>
            </w:pPr>
            <w:r>
              <w:rPr>
                <w:rFonts w:ascii="Times New Roman" w:eastAsia="Times New Roman" w:hAnsi="Times New Roman" w:cs="Times New Roman"/>
                <w:b/>
              </w:rPr>
              <w:t xml:space="preserve">FARHAN KHALIQ  </w:t>
            </w:r>
          </w:p>
        </w:tc>
        <w:tc>
          <w:tcPr>
            <w:tcW w:w="1606" w:type="dxa"/>
            <w:tcBorders>
              <w:top w:val="single" w:sz="8" w:space="0" w:color="000000"/>
              <w:left w:val="single" w:sz="8" w:space="0" w:color="000000"/>
              <w:bottom w:val="single" w:sz="8" w:space="0" w:color="000000"/>
              <w:right w:val="single" w:sz="8" w:space="0" w:color="000000"/>
            </w:tcBorders>
          </w:tcPr>
          <w:p w14:paraId="48003F2C" w14:textId="77777777" w:rsidR="007D76EA" w:rsidRDefault="007D76EA"/>
        </w:tc>
        <w:tc>
          <w:tcPr>
            <w:tcW w:w="1571" w:type="dxa"/>
            <w:tcBorders>
              <w:top w:val="single" w:sz="8" w:space="0" w:color="000000"/>
              <w:left w:val="single" w:sz="8" w:space="0" w:color="000000"/>
              <w:bottom w:val="single" w:sz="8" w:space="0" w:color="000000"/>
              <w:right w:val="single" w:sz="8" w:space="0" w:color="000000"/>
            </w:tcBorders>
          </w:tcPr>
          <w:p w14:paraId="4C845CFD" w14:textId="77777777" w:rsidR="007D76EA" w:rsidRDefault="007D76EA"/>
        </w:tc>
      </w:tr>
      <w:tr w:rsidR="007D76EA" w14:paraId="7020CD17" w14:textId="77777777">
        <w:trPr>
          <w:trHeight w:val="725"/>
        </w:trPr>
        <w:tc>
          <w:tcPr>
            <w:tcW w:w="5487" w:type="dxa"/>
            <w:tcBorders>
              <w:top w:val="single" w:sz="8" w:space="0" w:color="000000"/>
              <w:left w:val="single" w:sz="8" w:space="0" w:color="000000"/>
              <w:bottom w:val="single" w:sz="8" w:space="0" w:color="000000"/>
              <w:right w:val="single" w:sz="8" w:space="0" w:color="000000"/>
            </w:tcBorders>
            <w:vAlign w:val="center"/>
          </w:tcPr>
          <w:p w14:paraId="6330B266" w14:textId="77777777" w:rsidR="004E10BC" w:rsidRDefault="004556B8">
            <w:pPr>
              <w:ind w:left="5" w:right="1370" w:firstLine="5"/>
              <w:rPr>
                <w:rFonts w:ascii="Times New Roman" w:eastAsia="Times New Roman" w:hAnsi="Times New Roman" w:cs="Times New Roman"/>
              </w:rPr>
            </w:pPr>
            <w:r>
              <w:rPr>
                <w:rFonts w:ascii="Times New Roman" w:eastAsia="Times New Roman" w:hAnsi="Times New Roman" w:cs="Times New Roman"/>
              </w:rPr>
              <w:t xml:space="preserve">ESCOM REPRESENTATIVE </w:t>
            </w:r>
          </w:p>
          <w:p w14:paraId="78C3039F" w14:textId="5E7C575F" w:rsidR="007D76EA" w:rsidRDefault="004556B8">
            <w:pPr>
              <w:ind w:left="5" w:right="1370" w:firstLine="5"/>
            </w:pPr>
            <w:r>
              <w:rPr>
                <w:rFonts w:ascii="Times New Roman" w:eastAsia="Times New Roman" w:hAnsi="Times New Roman" w:cs="Times New Roman"/>
                <w:b/>
              </w:rPr>
              <w:t xml:space="preserve">VACANT (NON-VOTING MEMBER) </w:t>
            </w:r>
          </w:p>
        </w:tc>
        <w:tc>
          <w:tcPr>
            <w:tcW w:w="1606" w:type="dxa"/>
            <w:tcBorders>
              <w:top w:val="single" w:sz="8" w:space="0" w:color="000000"/>
              <w:left w:val="single" w:sz="8" w:space="0" w:color="000000"/>
              <w:bottom w:val="single" w:sz="8" w:space="0" w:color="000000"/>
              <w:right w:val="single" w:sz="8" w:space="0" w:color="000000"/>
            </w:tcBorders>
          </w:tcPr>
          <w:p w14:paraId="6C6EE1D2" w14:textId="77777777" w:rsidR="007D76EA" w:rsidRDefault="004556B8">
            <w:r>
              <w:rPr>
                <w:rFonts w:ascii="Times New Roman" w:eastAsia="Times New Roman" w:hAnsi="Times New Roman" w:cs="Times New Roman"/>
              </w:rPr>
              <w:t xml:space="preserve">N/A </w:t>
            </w:r>
          </w:p>
        </w:tc>
        <w:tc>
          <w:tcPr>
            <w:tcW w:w="1571" w:type="dxa"/>
            <w:tcBorders>
              <w:top w:val="single" w:sz="8" w:space="0" w:color="000000"/>
              <w:left w:val="single" w:sz="8" w:space="0" w:color="000000"/>
              <w:bottom w:val="single" w:sz="8" w:space="0" w:color="000000"/>
              <w:right w:val="single" w:sz="8" w:space="0" w:color="000000"/>
            </w:tcBorders>
          </w:tcPr>
          <w:p w14:paraId="74DA2741" w14:textId="77777777" w:rsidR="007D76EA" w:rsidRDefault="007D76EA"/>
        </w:tc>
      </w:tr>
    </w:tbl>
    <w:p w14:paraId="3568DB86" w14:textId="77777777" w:rsidR="007D76EA" w:rsidRDefault="004556B8">
      <w:pPr>
        <w:spacing w:after="116" w:line="438" w:lineRule="auto"/>
        <w:ind w:left="1456" w:right="206" w:hanging="5"/>
      </w:pPr>
      <w:r>
        <w:rPr>
          <w:rFonts w:ascii="Times New Roman" w:eastAsia="Times New Roman" w:hAnsi="Times New Roman" w:cs="Times New Roman"/>
        </w:rPr>
        <w:t xml:space="preserve">ASCOM ADVISORS: SADIKA SULAIMAN HARA AND TEA PERALES  AUXILIARY MEMBERS: </w:t>
      </w:r>
    </w:p>
    <w:p w14:paraId="12BA7A60" w14:textId="77777777" w:rsidR="007D76EA" w:rsidRDefault="004556B8">
      <w:pPr>
        <w:spacing w:after="102" w:line="251" w:lineRule="auto"/>
        <w:ind w:left="1456" w:right="206" w:hanging="5"/>
      </w:pPr>
      <w:r>
        <w:rPr>
          <w:rFonts w:ascii="Times New Roman" w:eastAsia="Times New Roman" w:hAnsi="Times New Roman" w:cs="Times New Roman"/>
        </w:rPr>
        <w:t xml:space="preserve">MEMBERS OF THE GENERAL PUBLIC:  </w:t>
      </w:r>
    </w:p>
    <w:p w14:paraId="16F56E6C" w14:textId="5E38D98E" w:rsidR="007D76EA" w:rsidRDefault="004556B8" w:rsidP="004556B8">
      <w:pPr>
        <w:numPr>
          <w:ilvl w:val="0"/>
          <w:numId w:val="1"/>
        </w:numPr>
        <w:spacing w:after="0"/>
        <w:ind w:right="206" w:hanging="360"/>
      </w:pPr>
      <w:r>
        <w:rPr>
          <w:rFonts w:ascii="Times New Roman" w:eastAsia="Times New Roman" w:hAnsi="Times New Roman" w:cs="Times New Roman"/>
        </w:rPr>
        <w:t xml:space="preserve">Adoption of the Agenda: </w:t>
      </w:r>
    </w:p>
    <w:p w14:paraId="70A7C4B7" w14:textId="45FF0902" w:rsidR="004556B8" w:rsidRPr="004556B8" w:rsidRDefault="004556B8" w:rsidP="004556B8">
      <w:pPr>
        <w:numPr>
          <w:ilvl w:val="0"/>
          <w:numId w:val="1"/>
        </w:numPr>
        <w:spacing w:after="0"/>
        <w:ind w:right="206" w:hanging="360"/>
      </w:pPr>
      <w:r>
        <w:rPr>
          <w:rFonts w:ascii="Times New Roman" w:eastAsia="Times New Roman" w:hAnsi="Times New Roman" w:cs="Times New Roman"/>
        </w:rPr>
        <w:t xml:space="preserve">Approval of the Minutes: </w:t>
      </w:r>
    </w:p>
    <w:p w14:paraId="552D21B6" w14:textId="77777777" w:rsidR="004556B8" w:rsidRDefault="004556B8" w:rsidP="004556B8">
      <w:pPr>
        <w:spacing w:after="0"/>
        <w:ind w:left="1466" w:right="206"/>
      </w:pPr>
    </w:p>
    <w:p w14:paraId="0BFB6EAF" w14:textId="77777777" w:rsidR="007D76EA" w:rsidRDefault="004556B8">
      <w:pPr>
        <w:numPr>
          <w:ilvl w:val="0"/>
          <w:numId w:val="1"/>
        </w:numPr>
        <w:spacing w:after="310" w:line="251" w:lineRule="auto"/>
        <w:ind w:right="206" w:hanging="360"/>
      </w:pPr>
      <w:r>
        <w:rPr>
          <w:rFonts w:ascii="Times New Roman" w:eastAsia="Times New Roman" w:hAnsi="Times New Roman" w:cs="Times New Roman"/>
        </w:rPr>
        <w:t>Public Comment</w:t>
      </w:r>
    </w:p>
    <w:p w14:paraId="47D1F5C8" w14:textId="77777777" w:rsidR="007D76EA" w:rsidRDefault="004556B8">
      <w:pPr>
        <w:spacing w:after="593" w:line="248" w:lineRule="auto"/>
        <w:ind w:left="2191" w:right="391" w:hanging="365"/>
      </w:pPr>
      <w:r>
        <w:rPr>
          <w:rFonts w:ascii="Times New Roman" w:eastAsia="Times New Roman" w:hAnsi="Times New Roman" w:cs="Times New Roman"/>
        </w:rPr>
        <w:t xml:space="preserve">a. </w:t>
      </w:r>
      <w:r>
        <w:rPr>
          <w:rFonts w:ascii="Times New Roman" w:eastAsia="Times New Roman" w:hAnsi="Times New Roman" w:cs="Times New Roman"/>
          <w:i/>
        </w:rPr>
        <w:t xml:space="preserve">This segment of the meeting is reserved for persons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meeting agenda. (Brown Act 54954.3)  </w:t>
      </w:r>
    </w:p>
    <w:p w14:paraId="5CCEDB10" w14:textId="77777777" w:rsidR="007D76EA" w:rsidRDefault="004556B8">
      <w:pPr>
        <w:numPr>
          <w:ilvl w:val="0"/>
          <w:numId w:val="2"/>
        </w:numPr>
        <w:spacing w:after="276" w:line="251" w:lineRule="auto"/>
        <w:ind w:left="631" w:right="2149" w:hanging="250"/>
      </w:pPr>
      <w:r>
        <w:rPr>
          <w:rFonts w:ascii="Times New Roman" w:eastAsia="Times New Roman" w:hAnsi="Times New Roman" w:cs="Times New Roman"/>
        </w:rPr>
        <w:t>New Business (Actions May Be Taken)</w:t>
      </w:r>
    </w:p>
    <w:p w14:paraId="4C9B381D" w14:textId="0FE0A44C" w:rsidR="006132E6" w:rsidRPr="006132E6" w:rsidRDefault="006132E6" w:rsidP="004E10BC">
      <w:pPr>
        <w:numPr>
          <w:ilvl w:val="1"/>
          <w:numId w:val="2"/>
        </w:numPr>
        <w:spacing w:after="18" w:line="251" w:lineRule="auto"/>
        <w:ind w:right="206" w:hanging="377"/>
        <w:rPr>
          <w:rFonts w:ascii="Times New Roman" w:eastAsia="Times New Roman" w:hAnsi="Times New Roman" w:cs="Times New Roman"/>
        </w:rPr>
      </w:pPr>
      <w:r w:rsidRPr="006132E6">
        <w:rPr>
          <w:rFonts w:ascii="Times New Roman" w:eastAsia="Times New Roman" w:hAnsi="Times New Roman" w:cs="Times New Roman"/>
        </w:rPr>
        <w:t xml:space="preserve">Discussion/action to discuss the </w:t>
      </w:r>
      <w:r>
        <w:rPr>
          <w:rFonts w:ascii="Times New Roman" w:eastAsia="Times New Roman" w:hAnsi="Times New Roman" w:cs="Times New Roman"/>
        </w:rPr>
        <w:t>OSTEM 2025 Conference</w:t>
      </w:r>
      <w:r w:rsidRPr="006132E6">
        <w:rPr>
          <w:rFonts w:ascii="Times New Roman" w:eastAsia="Times New Roman" w:hAnsi="Times New Roman" w:cs="Times New Roman"/>
        </w:rPr>
        <w:t xml:space="preserve">. Presentation by: </w:t>
      </w:r>
      <w:r>
        <w:rPr>
          <w:rFonts w:ascii="Times New Roman" w:eastAsia="Times New Roman" w:hAnsi="Times New Roman" w:cs="Times New Roman"/>
        </w:rPr>
        <w:t>OSTEM 2025 Conference Attendees.</w:t>
      </w:r>
    </w:p>
    <w:p w14:paraId="49A3B634" w14:textId="28FE5E0A" w:rsidR="00E521CC" w:rsidRPr="00E521CC" w:rsidRDefault="00E521CC" w:rsidP="00E521CC">
      <w:pPr>
        <w:numPr>
          <w:ilvl w:val="1"/>
          <w:numId w:val="2"/>
        </w:numPr>
        <w:spacing w:after="18" w:line="251" w:lineRule="auto"/>
        <w:ind w:right="206" w:hanging="377"/>
      </w:pPr>
      <w:r w:rsidRPr="004E10BC">
        <w:rPr>
          <w:rFonts w:ascii="Times New Roman" w:eastAsia="Times New Roman" w:hAnsi="Times New Roman" w:cs="Times New Roman"/>
        </w:rPr>
        <w:t xml:space="preserve">Discussion/action to elect a new </w:t>
      </w:r>
      <w:r>
        <w:rPr>
          <w:rFonts w:ascii="Times New Roman" w:eastAsia="Times New Roman" w:hAnsi="Times New Roman" w:cs="Times New Roman"/>
        </w:rPr>
        <w:t>Secretary</w:t>
      </w:r>
      <w:r w:rsidRPr="004E10BC">
        <w:rPr>
          <w:rFonts w:ascii="Times New Roman" w:eastAsia="Times New Roman" w:hAnsi="Times New Roman" w:cs="Times New Roman"/>
        </w:rPr>
        <w:t xml:space="preserve"> for the </w:t>
      </w:r>
      <w:r>
        <w:rPr>
          <w:rFonts w:ascii="Times New Roman" w:eastAsia="Times New Roman" w:hAnsi="Times New Roman" w:cs="Times New Roman"/>
        </w:rPr>
        <w:t>Spring</w:t>
      </w:r>
      <w:r w:rsidRPr="004E10BC">
        <w:rPr>
          <w:rFonts w:ascii="Times New Roman" w:eastAsia="Times New Roman" w:hAnsi="Times New Roman" w:cs="Times New Roman"/>
        </w:rPr>
        <w:t xml:space="preserve"> 2026 semester. </w:t>
      </w:r>
      <w:r w:rsidR="00385AA0">
        <w:rPr>
          <w:rFonts w:ascii="Times New Roman" w:eastAsia="Times New Roman" w:hAnsi="Times New Roman" w:cs="Times New Roman"/>
        </w:rPr>
        <w:t xml:space="preserve">Candidates: Malisa Ng, Carter Lofstrom, and Trevor Stern.  </w:t>
      </w:r>
      <w:r w:rsidRPr="004E10BC">
        <w:rPr>
          <w:rFonts w:ascii="Times New Roman" w:eastAsia="Times New Roman" w:hAnsi="Times New Roman" w:cs="Times New Roman"/>
        </w:rPr>
        <w:t xml:space="preserve">Presentation by: ASCOM </w:t>
      </w:r>
      <w:r w:rsidR="00385AA0">
        <w:rPr>
          <w:rFonts w:ascii="Times New Roman" w:eastAsia="Times New Roman" w:hAnsi="Times New Roman" w:cs="Times New Roman"/>
        </w:rPr>
        <w:t>P</w:t>
      </w:r>
      <w:r w:rsidRPr="004E10BC">
        <w:rPr>
          <w:rFonts w:ascii="Times New Roman" w:eastAsia="Times New Roman" w:hAnsi="Times New Roman" w:cs="Times New Roman"/>
        </w:rPr>
        <w:t>resident</w:t>
      </w:r>
      <w:r w:rsidR="00385AA0">
        <w:rPr>
          <w:rFonts w:ascii="Times New Roman" w:eastAsia="Times New Roman" w:hAnsi="Times New Roman" w:cs="Times New Roman"/>
        </w:rPr>
        <w:t>, Arthur Hu.</w:t>
      </w:r>
    </w:p>
    <w:p w14:paraId="553E259E" w14:textId="2EB3793D" w:rsidR="00E521CC" w:rsidRPr="002360DC" w:rsidRDefault="00E521CC" w:rsidP="002360DC">
      <w:pPr>
        <w:numPr>
          <w:ilvl w:val="1"/>
          <w:numId w:val="2"/>
        </w:numPr>
        <w:spacing w:after="18" w:line="251" w:lineRule="auto"/>
        <w:ind w:right="206" w:hanging="377"/>
        <w:rPr>
          <w:rFonts w:ascii="Times New Roman" w:hAnsi="Times New Roman" w:cs="Times New Roman"/>
        </w:rPr>
      </w:pPr>
      <w:r w:rsidRPr="00E521CC">
        <w:rPr>
          <w:rFonts w:ascii="Times New Roman" w:hAnsi="Times New Roman" w:cs="Times New Roman"/>
        </w:rPr>
        <w:t>Discussion/action to approve NTE $1</w:t>
      </w:r>
      <w:r>
        <w:rPr>
          <w:rFonts w:ascii="Times New Roman" w:hAnsi="Times New Roman" w:cs="Times New Roman"/>
        </w:rPr>
        <w:t>,</w:t>
      </w:r>
      <w:r w:rsidRPr="00E521CC">
        <w:rPr>
          <w:rFonts w:ascii="Times New Roman" w:hAnsi="Times New Roman" w:cs="Times New Roman"/>
        </w:rPr>
        <w:t>274.94 from ac</w:t>
      </w:r>
      <w:r>
        <w:rPr>
          <w:rFonts w:ascii="Times New Roman" w:hAnsi="Times New Roman" w:cs="Times New Roman"/>
        </w:rPr>
        <w:t>c</w:t>
      </w:r>
      <w:r w:rsidRPr="00E521CC">
        <w:rPr>
          <w:rFonts w:ascii="Times New Roman" w:hAnsi="Times New Roman" w:cs="Times New Roman"/>
        </w:rPr>
        <w:t>t#</w:t>
      </w:r>
      <w:r>
        <w:rPr>
          <w:rFonts w:ascii="Times New Roman" w:hAnsi="Times New Roman" w:cs="Times New Roman"/>
        </w:rPr>
        <w:t xml:space="preserve">4500.04 </w:t>
      </w:r>
      <w:r w:rsidRPr="00E521CC">
        <w:rPr>
          <w:rFonts w:ascii="Times New Roman" w:hAnsi="Times New Roman" w:cs="Times New Roman"/>
        </w:rPr>
        <w:t>(Event Supplies) for the Club Fest event on Feb 10 and 11. Presentation by</w:t>
      </w:r>
      <w:r>
        <w:rPr>
          <w:rFonts w:ascii="Times New Roman" w:hAnsi="Times New Roman" w:cs="Times New Roman"/>
        </w:rPr>
        <w:t>:</w:t>
      </w:r>
      <w:r w:rsidRPr="00E521CC">
        <w:rPr>
          <w:rFonts w:ascii="Times New Roman" w:hAnsi="Times New Roman" w:cs="Times New Roman"/>
        </w:rPr>
        <w:t xml:space="preserve"> Co-leads Arthur, Alvaro, and Marc. </w:t>
      </w:r>
    </w:p>
    <w:p w14:paraId="47D1C111" w14:textId="2A701BBF" w:rsidR="001511FF" w:rsidRPr="001511FF" w:rsidRDefault="001511FF" w:rsidP="004E10BC">
      <w:pPr>
        <w:numPr>
          <w:ilvl w:val="1"/>
          <w:numId w:val="2"/>
        </w:numPr>
        <w:spacing w:after="18" w:line="251" w:lineRule="auto"/>
        <w:ind w:right="206" w:hanging="377"/>
        <w:rPr>
          <w:rFonts w:ascii="Times New Roman" w:hAnsi="Times New Roman" w:cs="Times New Roman"/>
        </w:rPr>
      </w:pPr>
      <w:r w:rsidRPr="001511FF">
        <w:rPr>
          <w:rFonts w:ascii="Times New Roman" w:hAnsi="Times New Roman" w:cs="Times New Roman"/>
        </w:rPr>
        <w:t>Discussion/action to approve NTE $700.00 from acct#4500.04 (Event Supplies) to purchase portable speaker for ASCOM events.  PRs to follow.  Presentation by: ASCOM VP</w:t>
      </w:r>
      <w:r w:rsidR="00385AA0">
        <w:rPr>
          <w:rFonts w:ascii="Times New Roman" w:hAnsi="Times New Roman" w:cs="Times New Roman"/>
        </w:rPr>
        <w:t>,</w:t>
      </w:r>
      <w:r w:rsidRPr="001511FF">
        <w:rPr>
          <w:rFonts w:ascii="Times New Roman" w:hAnsi="Times New Roman" w:cs="Times New Roman"/>
        </w:rPr>
        <w:t xml:space="preserve"> Al Rodriguez.</w:t>
      </w:r>
    </w:p>
    <w:p w14:paraId="6F773B9E" w14:textId="1FEB00A6" w:rsidR="004E10BC" w:rsidRPr="004E10BC" w:rsidRDefault="004556B8" w:rsidP="004E10BC">
      <w:pPr>
        <w:numPr>
          <w:ilvl w:val="1"/>
          <w:numId w:val="2"/>
        </w:numPr>
        <w:spacing w:after="18" w:line="251" w:lineRule="auto"/>
        <w:ind w:right="206" w:hanging="377"/>
      </w:pPr>
      <w:r w:rsidRPr="004E10BC">
        <w:rPr>
          <w:rFonts w:ascii="Times New Roman" w:eastAsia="Times New Roman" w:hAnsi="Times New Roman" w:cs="Times New Roman"/>
        </w:rPr>
        <w:lastRenderedPageBreak/>
        <w:t>Discussion/action to approve NTE $</w:t>
      </w:r>
      <w:r w:rsidR="004E10BC" w:rsidRPr="004E10BC">
        <w:rPr>
          <w:rFonts w:ascii="Times New Roman" w:eastAsia="Times New Roman" w:hAnsi="Times New Roman" w:cs="Times New Roman"/>
        </w:rPr>
        <w:t>345</w:t>
      </w:r>
      <w:r w:rsidRPr="004E10BC">
        <w:rPr>
          <w:rFonts w:ascii="Times New Roman" w:eastAsia="Times New Roman" w:hAnsi="Times New Roman" w:cs="Times New Roman"/>
        </w:rPr>
        <w:t xml:space="preserve">.00 </w:t>
      </w:r>
      <w:r w:rsidR="004E10BC">
        <w:rPr>
          <w:rFonts w:ascii="Times New Roman" w:eastAsia="Times New Roman" w:hAnsi="Times New Roman" w:cs="Times New Roman"/>
        </w:rPr>
        <w:t>for Fall 2025 parking</w:t>
      </w:r>
      <w:r w:rsidR="006132E6">
        <w:rPr>
          <w:rFonts w:ascii="Times New Roman" w:eastAsia="Times New Roman" w:hAnsi="Times New Roman" w:cs="Times New Roman"/>
        </w:rPr>
        <w:t xml:space="preserve"> </w:t>
      </w:r>
      <w:r w:rsidR="004E10BC">
        <w:rPr>
          <w:rFonts w:ascii="Times New Roman" w:eastAsia="Times New Roman" w:hAnsi="Times New Roman" w:cs="Times New Roman"/>
        </w:rPr>
        <w:t xml:space="preserve">permits for ASCOM 25-26 Board Members </w:t>
      </w:r>
      <w:r w:rsidR="004E10BC" w:rsidRPr="004E10BC">
        <w:rPr>
          <w:rFonts w:ascii="Times New Roman" w:eastAsia="Times New Roman" w:hAnsi="Times New Roman" w:cs="Times New Roman"/>
        </w:rPr>
        <w:t>from acct.</w:t>
      </w:r>
      <w:r w:rsidR="006132E6">
        <w:rPr>
          <w:rFonts w:ascii="Times New Roman" w:eastAsia="Times New Roman" w:hAnsi="Times New Roman" w:cs="Times New Roman"/>
        </w:rPr>
        <w:t xml:space="preserve"> </w:t>
      </w:r>
      <w:r w:rsidR="004E10BC" w:rsidRPr="004E10BC">
        <w:rPr>
          <w:rFonts w:ascii="Times New Roman" w:eastAsia="Times New Roman" w:hAnsi="Times New Roman" w:cs="Times New Roman"/>
        </w:rPr>
        <w:t>4500.31 (Parking Permits</w:t>
      </w:r>
      <w:r w:rsidR="004E10BC">
        <w:rPr>
          <w:rFonts w:ascii="Times New Roman" w:eastAsia="Times New Roman" w:hAnsi="Times New Roman" w:cs="Times New Roman"/>
        </w:rPr>
        <w:t xml:space="preserve">). PRs to follow. Presentation by </w:t>
      </w:r>
      <w:r w:rsidR="00385AA0">
        <w:rPr>
          <w:rFonts w:ascii="Times New Roman" w:eastAsia="Times New Roman" w:hAnsi="Times New Roman" w:cs="Times New Roman"/>
        </w:rPr>
        <w:t xml:space="preserve">ASCOM Co-Advisor, </w:t>
      </w:r>
      <w:r w:rsidR="004E10BC">
        <w:rPr>
          <w:rFonts w:ascii="Times New Roman" w:eastAsia="Times New Roman" w:hAnsi="Times New Roman" w:cs="Times New Roman"/>
        </w:rPr>
        <w:t>Sadika Sulaiman Hara.</w:t>
      </w:r>
    </w:p>
    <w:p w14:paraId="1BE8A780" w14:textId="74314A6E" w:rsidR="004E10BC" w:rsidRPr="004E10BC" w:rsidRDefault="004E10BC" w:rsidP="004E10BC">
      <w:pPr>
        <w:numPr>
          <w:ilvl w:val="1"/>
          <w:numId w:val="2"/>
        </w:numPr>
        <w:spacing w:after="18" w:line="251" w:lineRule="auto"/>
        <w:ind w:right="206" w:hanging="377"/>
        <w:rPr>
          <w:rFonts w:ascii="Times New Roman" w:hAnsi="Times New Roman" w:cs="Times New Roman"/>
        </w:rPr>
      </w:pPr>
      <w:r w:rsidRPr="004E10BC">
        <w:rPr>
          <w:rFonts w:ascii="Times New Roman" w:hAnsi="Times New Roman" w:cs="Times New Roman"/>
        </w:rPr>
        <w:t xml:space="preserve">Discussion/action to transfer </w:t>
      </w:r>
      <w:r w:rsidRPr="002360DC">
        <w:rPr>
          <w:rFonts w:ascii="Times New Roman" w:hAnsi="Times New Roman" w:cs="Times New Roman"/>
        </w:rPr>
        <w:t>NTE $</w:t>
      </w:r>
      <w:r w:rsidR="002360DC" w:rsidRPr="002360DC">
        <w:rPr>
          <w:rFonts w:ascii="Times New Roman" w:hAnsi="Times New Roman" w:cs="Times New Roman"/>
        </w:rPr>
        <w:t>600</w:t>
      </w:r>
      <w:r w:rsidRPr="002360DC">
        <w:rPr>
          <w:rFonts w:ascii="Times New Roman" w:hAnsi="Times New Roman" w:cs="Times New Roman"/>
        </w:rPr>
        <w:t xml:space="preserve"> from ASCOM ac</w:t>
      </w:r>
      <w:r w:rsidR="002360DC" w:rsidRPr="002360DC">
        <w:rPr>
          <w:rFonts w:ascii="Times New Roman" w:hAnsi="Times New Roman" w:cs="Times New Roman"/>
        </w:rPr>
        <w:t>ct#5200</w:t>
      </w:r>
      <w:r w:rsidRPr="002360DC">
        <w:rPr>
          <w:rFonts w:ascii="Times New Roman" w:hAnsi="Times New Roman" w:cs="Times New Roman"/>
        </w:rPr>
        <w:t xml:space="preserve"> (</w:t>
      </w:r>
      <w:r w:rsidR="002360DC" w:rsidRPr="002360DC">
        <w:rPr>
          <w:rFonts w:ascii="Times New Roman" w:hAnsi="Times New Roman" w:cs="Times New Roman"/>
        </w:rPr>
        <w:t>Travel/Conference</w:t>
      </w:r>
      <w:r w:rsidRPr="002360DC">
        <w:rPr>
          <w:rFonts w:ascii="Times New Roman" w:hAnsi="Times New Roman" w:cs="Times New Roman"/>
        </w:rPr>
        <w:t>) to 4500.31 (parking permits) to cover the Spring 2026 parking permits</w:t>
      </w:r>
      <w:r w:rsidR="002360DC" w:rsidRPr="002360DC">
        <w:rPr>
          <w:rFonts w:ascii="Times New Roman" w:hAnsi="Times New Roman" w:cs="Times New Roman"/>
        </w:rPr>
        <w:t>.  PRs to follow.  Presentation by: ASCOM Co-Advisor</w:t>
      </w:r>
      <w:r w:rsidR="00385AA0">
        <w:rPr>
          <w:rFonts w:ascii="Times New Roman" w:hAnsi="Times New Roman" w:cs="Times New Roman"/>
        </w:rPr>
        <w:t xml:space="preserve">, </w:t>
      </w:r>
      <w:r w:rsidR="002360DC" w:rsidRPr="002360DC">
        <w:rPr>
          <w:rFonts w:ascii="Times New Roman" w:hAnsi="Times New Roman" w:cs="Times New Roman"/>
        </w:rPr>
        <w:t>Sadika</w:t>
      </w:r>
      <w:r w:rsidR="00385AA0">
        <w:rPr>
          <w:rFonts w:ascii="Times New Roman" w:hAnsi="Times New Roman" w:cs="Times New Roman"/>
        </w:rPr>
        <w:t xml:space="preserve"> Sulaiman Hara.</w:t>
      </w:r>
    </w:p>
    <w:p w14:paraId="535E98F3" w14:textId="1C9B05DB" w:rsidR="007D76EA" w:rsidRPr="002360DC" w:rsidRDefault="00594459">
      <w:pPr>
        <w:numPr>
          <w:ilvl w:val="1"/>
          <w:numId w:val="2"/>
        </w:numPr>
        <w:spacing w:after="18" w:line="251" w:lineRule="auto"/>
        <w:ind w:right="206" w:hanging="377"/>
      </w:pPr>
      <w:r w:rsidRPr="00594459">
        <w:rPr>
          <w:rFonts w:ascii="Times New Roman" w:eastAsia="Times New Roman" w:hAnsi="Times New Roman" w:cs="Times New Roman"/>
        </w:rPr>
        <w:t>Discussion/Action to approve NTE $</w:t>
      </w:r>
      <w:r>
        <w:rPr>
          <w:rFonts w:ascii="Times New Roman" w:eastAsia="Times New Roman" w:hAnsi="Times New Roman" w:cs="Times New Roman"/>
        </w:rPr>
        <w:t>64.00</w:t>
      </w:r>
      <w:r w:rsidRPr="00594459">
        <w:rPr>
          <w:rFonts w:ascii="Times New Roman" w:eastAsia="Times New Roman" w:hAnsi="Times New Roman" w:cs="Times New Roman"/>
        </w:rPr>
        <w:t xml:space="preserve"> from acct.#4500.04 (Event Supplies) for Finals Week Event. PRs to follow to reimburse board members and/or MCCD, Sadika’s P-Card. </w:t>
      </w:r>
      <w:r w:rsidR="004556B8">
        <w:rPr>
          <w:rFonts w:ascii="Times New Roman" w:eastAsia="Times New Roman" w:hAnsi="Times New Roman" w:cs="Times New Roman"/>
        </w:rPr>
        <w:t xml:space="preserve">Discussion/action to discuss upcoming ASCOM events. Presentation by: </w:t>
      </w:r>
      <w:r>
        <w:rPr>
          <w:rFonts w:ascii="Times New Roman" w:eastAsia="Times New Roman" w:hAnsi="Times New Roman" w:cs="Times New Roman"/>
        </w:rPr>
        <w:t>Eloisa Costa.</w:t>
      </w:r>
    </w:p>
    <w:p w14:paraId="2819D761" w14:textId="2A1B32F4" w:rsidR="002360DC" w:rsidRPr="002360DC" w:rsidRDefault="002360DC">
      <w:pPr>
        <w:numPr>
          <w:ilvl w:val="1"/>
          <w:numId w:val="2"/>
        </w:numPr>
        <w:spacing w:after="18" w:line="251" w:lineRule="auto"/>
        <w:ind w:right="206" w:hanging="377"/>
      </w:pPr>
      <w:r>
        <w:rPr>
          <w:rFonts w:ascii="Times New Roman" w:eastAsia="Times New Roman" w:hAnsi="Times New Roman" w:cs="Times New Roman"/>
        </w:rPr>
        <w:t>Discussion/action to discuss and finalize spring program co-leads.  Presentation by: ASCOM Co-Senators of Activities and Services</w:t>
      </w:r>
      <w:r w:rsidR="00385AA0">
        <w:rPr>
          <w:rFonts w:ascii="Times New Roman" w:eastAsia="Times New Roman" w:hAnsi="Times New Roman" w:cs="Times New Roman"/>
        </w:rPr>
        <w:t xml:space="preserve">, </w:t>
      </w:r>
      <w:r>
        <w:rPr>
          <w:rFonts w:ascii="Times New Roman" w:eastAsia="Times New Roman" w:hAnsi="Times New Roman" w:cs="Times New Roman"/>
        </w:rPr>
        <w:t xml:space="preserve">Ray </w:t>
      </w:r>
      <w:r w:rsidR="00385AA0">
        <w:rPr>
          <w:rFonts w:ascii="Times New Roman" w:eastAsia="Times New Roman" w:hAnsi="Times New Roman" w:cs="Times New Roman"/>
        </w:rPr>
        <w:t xml:space="preserve">McClure </w:t>
      </w:r>
      <w:r>
        <w:rPr>
          <w:rFonts w:ascii="Times New Roman" w:eastAsia="Times New Roman" w:hAnsi="Times New Roman" w:cs="Times New Roman"/>
        </w:rPr>
        <w:t>and Luca</w:t>
      </w:r>
      <w:r w:rsidR="00385AA0">
        <w:rPr>
          <w:rFonts w:ascii="Times New Roman" w:eastAsia="Times New Roman" w:hAnsi="Times New Roman" w:cs="Times New Roman"/>
        </w:rPr>
        <w:t xml:space="preserve"> Magalhaes.</w:t>
      </w:r>
    </w:p>
    <w:p w14:paraId="53317A20" w14:textId="26BDFE4F" w:rsidR="002360DC" w:rsidRPr="000B3A6C" w:rsidRDefault="002360DC">
      <w:pPr>
        <w:numPr>
          <w:ilvl w:val="1"/>
          <w:numId w:val="2"/>
        </w:numPr>
        <w:spacing w:after="18" w:line="251" w:lineRule="auto"/>
        <w:ind w:right="206" w:hanging="377"/>
      </w:pPr>
      <w:r>
        <w:rPr>
          <w:rFonts w:ascii="Times New Roman" w:eastAsia="Times New Roman" w:hAnsi="Times New Roman" w:cs="Times New Roman"/>
        </w:rPr>
        <w:t>Discussion/action to discuss CSS Ribbon Cutting support on February 4</w:t>
      </w:r>
      <w:r w:rsidRPr="002360DC">
        <w:rPr>
          <w:rFonts w:ascii="Times New Roman" w:eastAsia="Times New Roman" w:hAnsi="Times New Roman" w:cs="Times New Roman"/>
          <w:vertAlign w:val="superscript"/>
        </w:rPr>
        <w:t>th</w:t>
      </w:r>
      <w:r>
        <w:rPr>
          <w:rFonts w:ascii="Times New Roman" w:eastAsia="Times New Roman" w:hAnsi="Times New Roman" w:cs="Times New Roman"/>
        </w:rPr>
        <w:t xml:space="preserve"> from 11:30am-2pm.  Presentation by: ASCOM Co-Advisor</w:t>
      </w:r>
      <w:r w:rsidR="00385AA0">
        <w:rPr>
          <w:rFonts w:ascii="Times New Roman" w:eastAsia="Times New Roman" w:hAnsi="Times New Roman" w:cs="Times New Roman"/>
        </w:rPr>
        <w:t xml:space="preserve">, </w:t>
      </w:r>
      <w:r>
        <w:rPr>
          <w:rFonts w:ascii="Times New Roman" w:eastAsia="Times New Roman" w:hAnsi="Times New Roman" w:cs="Times New Roman"/>
        </w:rPr>
        <w:t>Sadika</w:t>
      </w:r>
      <w:r w:rsidR="00385AA0">
        <w:rPr>
          <w:rFonts w:ascii="Times New Roman" w:eastAsia="Times New Roman" w:hAnsi="Times New Roman" w:cs="Times New Roman"/>
        </w:rPr>
        <w:t xml:space="preserve"> Sulaiman Hara.</w:t>
      </w:r>
    </w:p>
    <w:p w14:paraId="27ABC14C" w14:textId="46A343D5" w:rsidR="00E521CC" w:rsidRPr="00E521CC" w:rsidRDefault="00E521CC">
      <w:pPr>
        <w:numPr>
          <w:ilvl w:val="1"/>
          <w:numId w:val="2"/>
        </w:numPr>
        <w:spacing w:after="18" w:line="251" w:lineRule="auto"/>
        <w:ind w:right="206" w:hanging="377"/>
        <w:rPr>
          <w:rFonts w:ascii="Times New Roman" w:hAnsi="Times New Roman" w:cs="Times New Roman"/>
        </w:rPr>
      </w:pPr>
      <w:r w:rsidRPr="00E521CC">
        <w:rPr>
          <w:rFonts w:ascii="Times New Roman" w:hAnsi="Times New Roman" w:cs="Times New Roman"/>
        </w:rPr>
        <w:t>Discussion/action on ASCOM spring committee assignments.  Presentation by: ASCOM President</w:t>
      </w:r>
      <w:r w:rsidR="00385AA0">
        <w:rPr>
          <w:rFonts w:ascii="Times New Roman" w:hAnsi="Times New Roman" w:cs="Times New Roman"/>
        </w:rPr>
        <w:t xml:space="preserve">, </w:t>
      </w:r>
      <w:r w:rsidRPr="00E521CC">
        <w:rPr>
          <w:rFonts w:ascii="Times New Roman" w:hAnsi="Times New Roman" w:cs="Times New Roman"/>
        </w:rPr>
        <w:t>Arthur Hu</w:t>
      </w:r>
      <w:r w:rsidR="00385AA0">
        <w:rPr>
          <w:rFonts w:ascii="Times New Roman" w:hAnsi="Times New Roman" w:cs="Times New Roman"/>
        </w:rPr>
        <w:t>.</w:t>
      </w:r>
    </w:p>
    <w:p w14:paraId="6F1E8DA6" w14:textId="0B8F2B2F" w:rsidR="007D76EA" w:rsidRPr="00E521CC" w:rsidRDefault="004556B8">
      <w:pPr>
        <w:numPr>
          <w:ilvl w:val="1"/>
          <w:numId w:val="2"/>
        </w:numPr>
        <w:spacing w:after="18" w:line="251" w:lineRule="auto"/>
        <w:ind w:right="206" w:hanging="377"/>
        <w:rPr>
          <w:rFonts w:ascii="Times New Roman" w:hAnsi="Times New Roman" w:cs="Times New Roman"/>
        </w:rPr>
      </w:pPr>
      <w:r w:rsidRPr="00E521CC">
        <w:rPr>
          <w:rFonts w:ascii="Times New Roman" w:eastAsia="Times New Roman" w:hAnsi="Times New Roman" w:cs="Times New Roman"/>
        </w:rPr>
        <w:t>Discussion/action on budget report. Presentation by: ASCOM Treasurer</w:t>
      </w:r>
      <w:r w:rsidR="00385AA0">
        <w:rPr>
          <w:rFonts w:ascii="Times New Roman" w:eastAsia="Times New Roman" w:hAnsi="Times New Roman" w:cs="Times New Roman"/>
        </w:rPr>
        <w:t xml:space="preserve">, </w:t>
      </w:r>
      <w:r w:rsidRPr="00E521CC">
        <w:rPr>
          <w:rFonts w:ascii="Times New Roman" w:eastAsia="Times New Roman" w:hAnsi="Times New Roman" w:cs="Times New Roman"/>
        </w:rPr>
        <w:t>Stefania Rodriguez</w:t>
      </w:r>
      <w:r w:rsidR="00385AA0">
        <w:rPr>
          <w:rFonts w:ascii="Times New Roman" w:eastAsia="Times New Roman" w:hAnsi="Times New Roman" w:cs="Times New Roman"/>
        </w:rPr>
        <w:t>.</w:t>
      </w:r>
    </w:p>
    <w:p w14:paraId="66AD1078" w14:textId="77777777" w:rsidR="000B3A6C" w:rsidRDefault="000B3A6C" w:rsidP="000B3A6C">
      <w:pPr>
        <w:spacing w:after="18" w:line="251" w:lineRule="auto"/>
        <w:ind w:left="1454" w:right="206"/>
      </w:pPr>
    </w:p>
    <w:p w14:paraId="641F2200" w14:textId="77777777" w:rsidR="004E10BC" w:rsidRPr="004E10BC" w:rsidRDefault="004556B8">
      <w:pPr>
        <w:numPr>
          <w:ilvl w:val="0"/>
          <w:numId w:val="2"/>
        </w:numPr>
        <w:spacing w:after="49" w:line="251" w:lineRule="auto"/>
        <w:ind w:left="631" w:right="2149" w:hanging="250"/>
      </w:pPr>
      <w:r>
        <w:rPr>
          <w:rFonts w:ascii="Times New Roman" w:eastAsia="Times New Roman" w:hAnsi="Times New Roman" w:cs="Times New Roman"/>
        </w:rPr>
        <w:t>Standing Business (Actions May NOT Be Taken)</w:t>
      </w:r>
    </w:p>
    <w:p w14:paraId="022CFE50" w14:textId="2CBCDAB5" w:rsidR="007D76EA" w:rsidRDefault="004556B8" w:rsidP="004E10BC">
      <w:pPr>
        <w:spacing w:after="49" w:line="251" w:lineRule="auto"/>
        <w:ind w:left="720" w:right="2149"/>
      </w:pPr>
      <w:r>
        <w:rPr>
          <w:rFonts w:ascii="Times New Roman" w:eastAsia="Times New Roman" w:hAnsi="Times New Roman" w:cs="Times New Roman"/>
          <w:u w:val="single" w:color="000000"/>
        </w:rPr>
        <w:t>Officer Reports</w:t>
      </w:r>
      <w:r>
        <w:rPr>
          <w:rFonts w:ascii="Times New Roman" w:eastAsia="Times New Roman" w:hAnsi="Times New Roman" w:cs="Times New Roman"/>
        </w:rPr>
        <w:t xml:space="preserve">: </w:t>
      </w:r>
    </w:p>
    <w:p w14:paraId="1324F0D9" w14:textId="77777777" w:rsidR="007D76EA" w:rsidRPr="004E10BC" w:rsidRDefault="004556B8">
      <w:pPr>
        <w:spacing w:after="18" w:line="251" w:lineRule="auto"/>
        <w:ind w:left="1456" w:right="206" w:hanging="5"/>
        <w:rPr>
          <w:rFonts w:ascii="Times New Roman" w:hAnsi="Times New Roman" w:cs="Times New Roman"/>
        </w:rPr>
      </w:pPr>
      <w:r w:rsidRPr="004E10BC">
        <w:rPr>
          <w:rFonts w:ascii="Times New Roman" w:eastAsia="Times New Roman" w:hAnsi="Times New Roman" w:cs="Times New Roman"/>
        </w:rPr>
        <w:t>i. PRESIDENT REPORT:</w:t>
      </w:r>
    </w:p>
    <w:p w14:paraId="0B3867A4" w14:textId="157CD86C" w:rsidR="007D76EA" w:rsidRPr="004E10BC" w:rsidRDefault="004556B8">
      <w:pPr>
        <w:spacing w:after="18" w:line="251" w:lineRule="auto"/>
        <w:ind w:left="1456" w:right="5336" w:hanging="5"/>
        <w:rPr>
          <w:rFonts w:ascii="Times New Roman" w:hAnsi="Times New Roman" w:cs="Times New Roman"/>
        </w:rPr>
      </w:pPr>
      <w:r w:rsidRPr="004E10BC">
        <w:rPr>
          <w:rFonts w:ascii="Times New Roman" w:eastAsia="Times New Roman" w:hAnsi="Times New Roman" w:cs="Times New Roman"/>
        </w:rPr>
        <w:t>ii. VICE PRESIDENT REPORT:</w:t>
      </w:r>
    </w:p>
    <w:p w14:paraId="0DECA88B" w14:textId="71876160" w:rsidR="007D76EA" w:rsidRPr="004E10BC" w:rsidRDefault="004556B8">
      <w:pPr>
        <w:spacing w:after="18" w:line="251" w:lineRule="auto"/>
        <w:ind w:left="1456" w:right="5002" w:hanging="5"/>
        <w:rPr>
          <w:rFonts w:ascii="Times New Roman" w:hAnsi="Times New Roman" w:cs="Times New Roman"/>
        </w:rPr>
      </w:pPr>
      <w:r w:rsidRPr="004E10BC">
        <w:rPr>
          <w:rFonts w:ascii="Times New Roman" w:eastAsia="Times New Roman" w:hAnsi="Times New Roman" w:cs="Times New Roman"/>
        </w:rPr>
        <w:t>iii. STUDENT TRUSTEE REPORT:</w:t>
      </w:r>
    </w:p>
    <w:p w14:paraId="4B0A852F" w14:textId="71AF9E47" w:rsidR="007D76EA" w:rsidRPr="004E10BC" w:rsidRDefault="004556B8">
      <w:pPr>
        <w:spacing w:after="18" w:line="251" w:lineRule="auto"/>
        <w:ind w:left="1456" w:right="5756" w:hanging="5"/>
        <w:rPr>
          <w:rFonts w:ascii="Times New Roman" w:hAnsi="Times New Roman" w:cs="Times New Roman"/>
        </w:rPr>
      </w:pPr>
      <w:r w:rsidRPr="004E10BC">
        <w:rPr>
          <w:rFonts w:ascii="Times New Roman" w:eastAsia="Times New Roman" w:hAnsi="Times New Roman" w:cs="Times New Roman"/>
        </w:rPr>
        <w:t>iv. SECRETARY REPORT:</w:t>
      </w:r>
    </w:p>
    <w:p w14:paraId="4D95DC1F" w14:textId="77777777" w:rsidR="007D76EA" w:rsidRPr="004E10BC" w:rsidRDefault="004556B8">
      <w:pPr>
        <w:spacing w:after="18" w:line="251" w:lineRule="auto"/>
        <w:ind w:left="1456" w:right="206" w:hanging="5"/>
        <w:rPr>
          <w:rFonts w:ascii="Times New Roman" w:hAnsi="Times New Roman" w:cs="Times New Roman"/>
        </w:rPr>
      </w:pPr>
      <w:r w:rsidRPr="004E10BC">
        <w:rPr>
          <w:rFonts w:ascii="Times New Roman" w:eastAsia="Times New Roman" w:hAnsi="Times New Roman" w:cs="Times New Roman"/>
        </w:rPr>
        <w:t>v. TREASURER REPORT:</w:t>
      </w:r>
    </w:p>
    <w:p w14:paraId="092A7658" w14:textId="7957F41D" w:rsidR="007D76EA" w:rsidRPr="004E10BC" w:rsidRDefault="004556B8">
      <w:pPr>
        <w:spacing w:after="18" w:line="251" w:lineRule="auto"/>
        <w:ind w:left="1456" w:right="5200" w:hanging="5"/>
        <w:rPr>
          <w:rFonts w:ascii="Times New Roman" w:hAnsi="Times New Roman" w:cs="Times New Roman"/>
        </w:rPr>
      </w:pPr>
      <w:r w:rsidRPr="004E10BC">
        <w:rPr>
          <w:rFonts w:ascii="Times New Roman" w:eastAsia="Times New Roman" w:hAnsi="Times New Roman" w:cs="Times New Roman"/>
        </w:rPr>
        <w:t>vi. SENATOR – TECHNOLOGY:</w:t>
      </w:r>
    </w:p>
    <w:p w14:paraId="3D0AC2B8" w14:textId="3E3CF326" w:rsidR="007D76EA" w:rsidRPr="004E10BC" w:rsidRDefault="004556B8">
      <w:pPr>
        <w:spacing w:after="18" w:line="251" w:lineRule="auto"/>
        <w:ind w:left="1622" w:right="1562" w:hanging="171"/>
        <w:rPr>
          <w:rFonts w:ascii="Times New Roman" w:hAnsi="Times New Roman" w:cs="Times New Roman"/>
        </w:rPr>
      </w:pPr>
      <w:r w:rsidRPr="004E10BC">
        <w:rPr>
          <w:rFonts w:ascii="Times New Roman" w:eastAsia="Times New Roman" w:hAnsi="Times New Roman" w:cs="Times New Roman"/>
        </w:rPr>
        <w:t>vii. SENATORS (2) – STUDENT ACTIVITIES &amp; SERVICES REPORT:</w:t>
      </w:r>
    </w:p>
    <w:p w14:paraId="14D2A187" w14:textId="647DC9AE" w:rsidR="007D76EA" w:rsidRPr="004E10BC" w:rsidRDefault="004556B8">
      <w:pPr>
        <w:spacing w:after="18" w:line="251" w:lineRule="auto"/>
        <w:ind w:left="1456" w:right="206" w:hanging="5"/>
        <w:rPr>
          <w:rFonts w:ascii="Times New Roman" w:hAnsi="Times New Roman" w:cs="Times New Roman"/>
        </w:rPr>
      </w:pPr>
      <w:r w:rsidRPr="004E10BC">
        <w:rPr>
          <w:rFonts w:ascii="Times New Roman" w:eastAsia="Times New Roman" w:hAnsi="Times New Roman" w:cs="Times New Roman"/>
        </w:rPr>
        <w:t>viii.</w:t>
      </w:r>
      <w:r w:rsidR="004E10BC">
        <w:rPr>
          <w:rFonts w:ascii="Times New Roman" w:eastAsia="Times New Roman" w:hAnsi="Times New Roman" w:cs="Times New Roman"/>
        </w:rPr>
        <w:t xml:space="preserve"> </w:t>
      </w:r>
      <w:r w:rsidRPr="004E10BC">
        <w:rPr>
          <w:rFonts w:ascii="Times New Roman" w:eastAsia="Times New Roman" w:hAnsi="Times New Roman" w:cs="Times New Roman"/>
        </w:rPr>
        <w:t>SENATORS (2) – PUBLIC RELATIONS &amp; MARKETING REPORT:</w:t>
      </w:r>
    </w:p>
    <w:p w14:paraId="51DF680A" w14:textId="4348C0F6" w:rsidR="007D76EA" w:rsidRPr="004E10BC" w:rsidRDefault="004556B8">
      <w:pPr>
        <w:spacing w:after="43" w:line="251" w:lineRule="auto"/>
        <w:ind w:left="1456" w:right="2458" w:hanging="5"/>
        <w:rPr>
          <w:rFonts w:ascii="Times New Roman" w:hAnsi="Times New Roman" w:cs="Times New Roman"/>
        </w:rPr>
      </w:pPr>
      <w:r w:rsidRPr="004E10BC">
        <w:rPr>
          <w:rFonts w:ascii="Times New Roman" w:eastAsia="Times New Roman" w:hAnsi="Times New Roman" w:cs="Times New Roman"/>
        </w:rPr>
        <w:t>ix. STATE STUDENT SENATE REPRESENTATIVE REPORT:</w:t>
      </w:r>
    </w:p>
    <w:p w14:paraId="63A74F01" w14:textId="77777777" w:rsidR="007D76EA" w:rsidRPr="004E10BC" w:rsidRDefault="004556B8">
      <w:pPr>
        <w:spacing w:after="261" w:line="251" w:lineRule="auto"/>
        <w:ind w:left="1456" w:right="4171" w:hanging="5"/>
        <w:rPr>
          <w:rFonts w:ascii="Times New Roman" w:hAnsi="Times New Roman" w:cs="Times New Roman"/>
        </w:rPr>
      </w:pPr>
      <w:r w:rsidRPr="004E10BC">
        <w:rPr>
          <w:rFonts w:ascii="Times New Roman" w:eastAsia="Times New Roman" w:hAnsi="Times New Roman" w:cs="Times New Roman"/>
        </w:rPr>
        <w:t>x. ESCOM REPRESENTATIVE REPORT: xi. ASCOM ADVISORS REPORT:</w:t>
      </w:r>
    </w:p>
    <w:p w14:paraId="0BAB85B9" w14:textId="77777777" w:rsidR="007D76EA" w:rsidRPr="004E10BC" w:rsidRDefault="004556B8">
      <w:pPr>
        <w:spacing w:after="42"/>
        <w:ind w:left="1106"/>
        <w:rPr>
          <w:rFonts w:ascii="Times New Roman" w:hAnsi="Times New Roman" w:cs="Times New Roman"/>
        </w:rPr>
      </w:pPr>
      <w:r w:rsidRPr="004E10BC">
        <w:rPr>
          <w:rFonts w:ascii="Times New Roman" w:eastAsia="Times New Roman" w:hAnsi="Times New Roman" w:cs="Times New Roman"/>
          <w:u w:val="single" w:color="000000"/>
        </w:rPr>
        <w:t>Committee Reports</w:t>
      </w:r>
      <w:r w:rsidRPr="004E10BC">
        <w:rPr>
          <w:rFonts w:ascii="Times New Roman" w:eastAsia="Times New Roman" w:hAnsi="Times New Roman" w:cs="Times New Roman"/>
        </w:rPr>
        <w:t xml:space="preserve">: </w:t>
      </w:r>
    </w:p>
    <w:p w14:paraId="5ACF50F8" w14:textId="5E621F52" w:rsidR="004E10BC" w:rsidRPr="004E10BC" w:rsidRDefault="004556B8" w:rsidP="004E10BC">
      <w:pPr>
        <w:pStyle w:val="ListParagraph"/>
        <w:numPr>
          <w:ilvl w:val="0"/>
          <w:numId w:val="6"/>
        </w:numPr>
        <w:spacing w:after="18" w:line="251" w:lineRule="auto"/>
        <w:ind w:right="2119"/>
        <w:rPr>
          <w:rFonts w:ascii="Times New Roman" w:eastAsia="Times New Roman" w:hAnsi="Times New Roman" w:cs="Times New Roman"/>
        </w:rPr>
      </w:pPr>
      <w:r w:rsidRPr="004E10BC">
        <w:rPr>
          <w:rFonts w:ascii="Times New Roman" w:eastAsia="Times New Roman" w:hAnsi="Times New Roman" w:cs="Times New Roman"/>
        </w:rPr>
        <w:t>COLLEGE COUNCIL REPORT (ARTHUR AND GIO C):</w:t>
      </w:r>
    </w:p>
    <w:p w14:paraId="0B8DC53B" w14:textId="77777777" w:rsidR="004E10BC" w:rsidRPr="004E10BC" w:rsidRDefault="004556B8" w:rsidP="004E10BC">
      <w:pPr>
        <w:pStyle w:val="ListParagraph"/>
        <w:numPr>
          <w:ilvl w:val="0"/>
          <w:numId w:val="6"/>
        </w:numPr>
        <w:spacing w:after="18" w:line="251" w:lineRule="auto"/>
        <w:ind w:right="2119"/>
        <w:rPr>
          <w:rFonts w:ascii="Times New Roman" w:hAnsi="Times New Roman" w:cs="Times New Roman"/>
        </w:rPr>
      </w:pPr>
      <w:r w:rsidRPr="004E10BC">
        <w:rPr>
          <w:rFonts w:ascii="Times New Roman" w:eastAsia="Times New Roman" w:hAnsi="Times New Roman" w:cs="Times New Roman"/>
        </w:rPr>
        <w:t>GOVERNANCE REVIEW COUNCIL(FARHAN)</w:t>
      </w:r>
    </w:p>
    <w:p w14:paraId="1544E447" w14:textId="265DB773" w:rsidR="004E10BC" w:rsidRPr="004E10BC" w:rsidRDefault="004556B8" w:rsidP="004E10BC">
      <w:pPr>
        <w:pStyle w:val="ListParagraph"/>
        <w:numPr>
          <w:ilvl w:val="0"/>
          <w:numId w:val="6"/>
        </w:numPr>
        <w:spacing w:after="18" w:line="251" w:lineRule="auto"/>
        <w:ind w:right="921"/>
        <w:rPr>
          <w:rFonts w:ascii="Times New Roman" w:hAnsi="Times New Roman" w:cs="Times New Roman"/>
        </w:rPr>
      </w:pPr>
      <w:r w:rsidRPr="004E10BC">
        <w:rPr>
          <w:rFonts w:ascii="Times New Roman" w:eastAsia="Times New Roman" w:hAnsi="Times New Roman" w:cs="Times New Roman"/>
        </w:rPr>
        <w:t>PLANNING AND RESOUCE ALLOCATION</w:t>
      </w:r>
      <w:r w:rsidR="004E10BC">
        <w:rPr>
          <w:rFonts w:ascii="Times New Roman" w:eastAsia="Times New Roman" w:hAnsi="Times New Roman" w:cs="Times New Roman"/>
        </w:rPr>
        <w:t xml:space="preserve"> </w:t>
      </w:r>
      <w:r w:rsidRPr="004E10BC">
        <w:rPr>
          <w:rFonts w:ascii="Times New Roman" w:eastAsia="Times New Roman" w:hAnsi="Times New Roman" w:cs="Times New Roman"/>
        </w:rPr>
        <w:t xml:space="preserve">COMMITTEE – </w:t>
      </w:r>
    </w:p>
    <w:p w14:paraId="5280BA77" w14:textId="2F7E5860" w:rsidR="004E10BC" w:rsidRPr="004E10BC" w:rsidRDefault="004556B8" w:rsidP="004E10BC">
      <w:pPr>
        <w:pStyle w:val="ListParagraph"/>
        <w:numPr>
          <w:ilvl w:val="0"/>
          <w:numId w:val="6"/>
        </w:numPr>
        <w:spacing w:after="18" w:line="251" w:lineRule="auto"/>
        <w:ind w:right="2119"/>
        <w:rPr>
          <w:rFonts w:ascii="Times New Roman" w:hAnsi="Times New Roman" w:cs="Times New Roman"/>
        </w:rPr>
      </w:pPr>
      <w:r w:rsidRPr="004E10BC">
        <w:rPr>
          <w:rFonts w:ascii="Times New Roman" w:eastAsia="Times New Roman" w:hAnsi="Times New Roman" w:cs="Times New Roman"/>
        </w:rPr>
        <w:t>EDUCATIONAL PLANNING COMMITTEE</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(KAI) –</w:t>
      </w:r>
    </w:p>
    <w:p w14:paraId="73FC1082" w14:textId="77777777" w:rsidR="004E10BC" w:rsidRPr="004E10BC" w:rsidRDefault="004556B8" w:rsidP="004E10BC">
      <w:pPr>
        <w:pStyle w:val="ListParagraph"/>
        <w:numPr>
          <w:ilvl w:val="0"/>
          <w:numId w:val="6"/>
        </w:numPr>
        <w:spacing w:after="18" w:line="251" w:lineRule="auto"/>
        <w:ind w:right="2119"/>
        <w:rPr>
          <w:rFonts w:ascii="Times New Roman" w:hAnsi="Times New Roman" w:cs="Times New Roman"/>
        </w:rPr>
      </w:pPr>
      <w:r w:rsidRPr="004E10BC">
        <w:rPr>
          <w:rFonts w:ascii="Times New Roman" w:eastAsia="Times New Roman" w:hAnsi="Times New Roman" w:cs="Times New Roman"/>
        </w:rPr>
        <w:t>FACILITIES PLANNING COMMITTEE –</w:t>
      </w:r>
    </w:p>
    <w:p w14:paraId="66CEAAC1" w14:textId="73105F54" w:rsidR="004E10BC" w:rsidRPr="004E10BC" w:rsidRDefault="004556B8" w:rsidP="004E10BC">
      <w:pPr>
        <w:pStyle w:val="ListParagraph"/>
        <w:numPr>
          <w:ilvl w:val="0"/>
          <w:numId w:val="6"/>
        </w:numPr>
        <w:spacing w:after="18" w:line="251" w:lineRule="auto"/>
        <w:ind w:right="2119"/>
        <w:rPr>
          <w:rFonts w:ascii="Times New Roman" w:hAnsi="Times New Roman" w:cs="Times New Roman"/>
        </w:rPr>
      </w:pPr>
      <w:r w:rsidRPr="004E10BC">
        <w:rPr>
          <w:rFonts w:ascii="Times New Roman" w:eastAsia="Times New Roman" w:hAnsi="Times New Roman" w:cs="Times New Roman"/>
        </w:rPr>
        <w:t>INSTRUCTIONAL EQUIPMENT COMMITTEE</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(LUCA) –</w:t>
      </w:r>
    </w:p>
    <w:p w14:paraId="1A5409D2" w14:textId="4691C17D" w:rsidR="004E10BC" w:rsidRPr="004E10BC" w:rsidRDefault="004556B8" w:rsidP="004E10BC">
      <w:pPr>
        <w:pStyle w:val="ListParagraph"/>
        <w:numPr>
          <w:ilvl w:val="0"/>
          <w:numId w:val="6"/>
        </w:numPr>
        <w:spacing w:after="18" w:line="251" w:lineRule="auto"/>
        <w:ind w:right="2119"/>
        <w:rPr>
          <w:rFonts w:ascii="Times New Roman" w:hAnsi="Times New Roman" w:cs="Times New Roman"/>
        </w:rPr>
      </w:pPr>
      <w:r w:rsidRPr="004E10BC">
        <w:rPr>
          <w:rFonts w:ascii="Times New Roman" w:eastAsia="Times New Roman" w:hAnsi="Times New Roman" w:cs="Times New Roman"/>
        </w:rPr>
        <w:t>PROFESSIONAL LEARNING COMMITTEE –</w:t>
      </w:r>
    </w:p>
    <w:p w14:paraId="57511A71" w14:textId="77777777" w:rsidR="004E10BC" w:rsidRPr="004E10BC" w:rsidRDefault="004556B8" w:rsidP="004E10BC">
      <w:pPr>
        <w:pStyle w:val="ListParagraph"/>
        <w:numPr>
          <w:ilvl w:val="0"/>
          <w:numId w:val="6"/>
        </w:numPr>
        <w:spacing w:after="18" w:line="251" w:lineRule="auto"/>
        <w:ind w:right="2119"/>
        <w:rPr>
          <w:rFonts w:ascii="Times New Roman" w:hAnsi="Times New Roman" w:cs="Times New Roman"/>
        </w:rPr>
      </w:pPr>
      <w:r w:rsidRPr="004E10BC">
        <w:rPr>
          <w:rFonts w:ascii="Times New Roman" w:eastAsia="Times New Roman" w:hAnsi="Times New Roman" w:cs="Times New Roman"/>
        </w:rPr>
        <w:t>GUIDANCE, RESOURCES, INTEGRATION,</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TRANSFORMATION</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COMMITTEE</w:t>
      </w:r>
      <w:r w:rsidR="004E10BC" w:rsidRPr="004E10BC">
        <w:rPr>
          <w:rFonts w:ascii="Times New Roman" w:eastAsia="Times New Roman" w:hAnsi="Times New Roman" w:cs="Times New Roman"/>
        </w:rPr>
        <w:t xml:space="preserve"> </w:t>
      </w:r>
      <w:r w:rsidRPr="004E10BC">
        <w:rPr>
          <w:rFonts w:ascii="Times New Roman" w:eastAsia="Times New Roman" w:hAnsi="Times New Roman" w:cs="Times New Roman"/>
        </w:rPr>
        <w:t>(RAY) –</w:t>
      </w:r>
    </w:p>
    <w:p w14:paraId="798AE186" w14:textId="686CA9BD" w:rsidR="004E10BC" w:rsidRPr="004E10BC" w:rsidRDefault="004556B8" w:rsidP="004E10BC">
      <w:pPr>
        <w:pStyle w:val="ListParagraph"/>
        <w:numPr>
          <w:ilvl w:val="0"/>
          <w:numId w:val="6"/>
        </w:numPr>
        <w:spacing w:after="18" w:line="251" w:lineRule="auto"/>
        <w:ind w:right="2119"/>
        <w:rPr>
          <w:rFonts w:ascii="Times New Roman" w:hAnsi="Times New Roman" w:cs="Times New Roman"/>
        </w:rPr>
      </w:pPr>
      <w:r w:rsidRPr="004E10BC">
        <w:rPr>
          <w:rFonts w:ascii="Times New Roman" w:hAnsi="Times New Roman" w:cs="Times New Roman"/>
        </w:rPr>
        <w:t xml:space="preserve">TECHNOLOGY PLANNING </w:t>
      </w:r>
      <w:r w:rsidR="002B4D20" w:rsidRPr="004E10BC">
        <w:rPr>
          <w:rFonts w:ascii="Times New Roman" w:hAnsi="Times New Roman" w:cs="Times New Roman"/>
        </w:rPr>
        <w:t>COMMITTEE –</w:t>
      </w:r>
    </w:p>
    <w:p w14:paraId="0DE1691D" w14:textId="77777777" w:rsidR="004E10BC" w:rsidRPr="004E10BC" w:rsidRDefault="004556B8" w:rsidP="004E10BC">
      <w:pPr>
        <w:pStyle w:val="ListParagraph"/>
        <w:numPr>
          <w:ilvl w:val="0"/>
          <w:numId w:val="6"/>
        </w:numPr>
        <w:spacing w:after="18" w:line="251" w:lineRule="auto"/>
        <w:ind w:right="2119"/>
        <w:rPr>
          <w:rFonts w:ascii="Times New Roman" w:hAnsi="Times New Roman" w:cs="Times New Roman"/>
        </w:rPr>
      </w:pPr>
      <w:r w:rsidRPr="004E10BC">
        <w:rPr>
          <w:rFonts w:ascii="Times New Roman" w:eastAsia="Times New Roman" w:hAnsi="Times New Roman" w:cs="Times New Roman"/>
        </w:rPr>
        <w:t>INCLUSION, DIVERSITY, EQUITY, &amp; ACTION COMMITTEE(AL) –</w:t>
      </w:r>
    </w:p>
    <w:p w14:paraId="3909EF4B" w14:textId="052C41B5" w:rsidR="007D76EA" w:rsidRPr="004E10BC" w:rsidRDefault="004556B8" w:rsidP="004E10BC">
      <w:pPr>
        <w:pStyle w:val="ListParagraph"/>
        <w:numPr>
          <w:ilvl w:val="0"/>
          <w:numId w:val="6"/>
        </w:numPr>
        <w:spacing w:after="18" w:line="251" w:lineRule="auto"/>
        <w:ind w:right="2119"/>
        <w:rPr>
          <w:rFonts w:ascii="Times New Roman" w:hAnsi="Times New Roman" w:cs="Times New Roman"/>
        </w:rPr>
      </w:pPr>
      <w:r w:rsidRPr="004E10BC">
        <w:rPr>
          <w:rFonts w:ascii="Times New Roman" w:eastAsia="Times New Roman" w:hAnsi="Times New Roman" w:cs="Times New Roman"/>
        </w:rPr>
        <w:lastRenderedPageBreak/>
        <w:t>COMMUNITY HOUR COMMITTEE – xii. ENVIRONMENTAL ACTION (LUCA AND JESS)</w:t>
      </w:r>
    </w:p>
    <w:p w14:paraId="2AA35B84" w14:textId="77777777" w:rsidR="004E10BC" w:rsidRDefault="004E10BC" w:rsidP="004E10BC">
      <w:pPr>
        <w:pStyle w:val="ListParagraph"/>
        <w:spacing w:after="18" w:line="251" w:lineRule="auto"/>
        <w:ind w:left="2171" w:right="2119"/>
      </w:pPr>
    </w:p>
    <w:p w14:paraId="4D2DD93A" w14:textId="77777777" w:rsidR="007D76EA" w:rsidRDefault="004556B8">
      <w:pPr>
        <w:numPr>
          <w:ilvl w:val="0"/>
          <w:numId w:val="4"/>
        </w:numPr>
        <w:spacing w:after="18" w:line="251" w:lineRule="auto"/>
        <w:ind w:left="701" w:right="206" w:hanging="325"/>
      </w:pPr>
      <w:r>
        <w:rPr>
          <w:rFonts w:ascii="Times New Roman" w:eastAsia="Times New Roman" w:hAnsi="Times New Roman" w:cs="Times New Roman"/>
        </w:rPr>
        <w:t>Communications from the Floor</w:t>
      </w:r>
    </w:p>
    <w:p w14:paraId="72F35CC2" w14:textId="7C3A17B3" w:rsidR="007D76EA" w:rsidRDefault="004556B8">
      <w:pPr>
        <w:numPr>
          <w:ilvl w:val="1"/>
          <w:numId w:val="4"/>
        </w:numPr>
        <w:spacing w:after="593" w:line="248" w:lineRule="auto"/>
        <w:ind w:right="391" w:hanging="220"/>
      </w:pPr>
      <w:r>
        <w:rPr>
          <w:rFonts w:ascii="Times New Roman" w:eastAsia="Times New Roman" w:hAnsi="Times New Roman" w:cs="Times New Roman"/>
          <w:i/>
        </w:rPr>
        <w:t xml:space="preserve">This time is reserved for any member of the Board to make announcements on items </w:t>
      </w:r>
      <w:r w:rsidR="004E10BC">
        <w:rPr>
          <w:rFonts w:ascii="Times New Roman" w:eastAsia="Times New Roman" w:hAnsi="Times New Roman" w:cs="Times New Roman"/>
          <w:i/>
        </w:rPr>
        <w:t>that are</w:t>
      </w:r>
      <w:r>
        <w:rPr>
          <w:rFonts w:ascii="Times New Roman" w:eastAsia="Times New Roman" w:hAnsi="Times New Roman" w:cs="Times New Roman"/>
          <w:i/>
        </w:rPr>
        <w:t xml:space="preserve"> not on the agenda. A time of limit of three (3) minutes per speaker and ten (10) minutes per topic shall be observed and the total time will not be extended. </w:t>
      </w:r>
    </w:p>
    <w:p w14:paraId="7D3A84BF" w14:textId="77777777" w:rsidR="007D76EA" w:rsidRDefault="004556B8">
      <w:pPr>
        <w:numPr>
          <w:ilvl w:val="0"/>
          <w:numId w:val="4"/>
        </w:numPr>
        <w:spacing w:after="18" w:line="251" w:lineRule="auto"/>
        <w:ind w:left="701" w:right="206" w:hanging="325"/>
      </w:pPr>
      <w:r>
        <w:rPr>
          <w:rFonts w:ascii="Times New Roman" w:eastAsia="Times New Roman" w:hAnsi="Times New Roman" w:cs="Times New Roman"/>
        </w:rPr>
        <w:t>Public Comment</w:t>
      </w:r>
    </w:p>
    <w:p w14:paraId="49038068" w14:textId="42F24CEC" w:rsidR="007D76EA" w:rsidRDefault="004556B8">
      <w:pPr>
        <w:numPr>
          <w:ilvl w:val="1"/>
          <w:numId w:val="4"/>
        </w:numPr>
        <w:spacing w:after="2445" w:line="326" w:lineRule="auto"/>
        <w:ind w:right="391" w:hanging="220"/>
      </w:pPr>
      <w:r>
        <w:rPr>
          <w:rFonts w:ascii="Times New Roman" w:eastAsia="Times New Roman" w:hAnsi="Times New Roman" w:cs="Times New Roman"/>
          <w:i/>
        </w:rPr>
        <w:t xml:space="preserve">This segment of the meeting is reserved for persons desiring to address the </w:t>
      </w:r>
      <w:r w:rsidR="004E10BC">
        <w:rPr>
          <w:rFonts w:ascii="Times New Roman" w:eastAsia="Times New Roman" w:hAnsi="Times New Roman" w:cs="Times New Roman"/>
          <w:i/>
        </w:rPr>
        <w:t>ASCOM Executive</w:t>
      </w:r>
      <w:r>
        <w:rPr>
          <w:rFonts w:ascii="Times New Roman" w:eastAsia="Times New Roman" w:hAnsi="Times New Roman" w:cs="Times New Roman"/>
          <w:i/>
        </w:rPr>
        <w:t xml:space="preserve"> Board on any matter of concern that is not stated on the agenda. A time limit of three (3) minutes per speaker and ten (10) minutes per topic shall be observed. The </w:t>
      </w:r>
      <w:r w:rsidR="004E10BC">
        <w:rPr>
          <w:rFonts w:ascii="Times New Roman" w:eastAsia="Times New Roman" w:hAnsi="Times New Roman" w:cs="Times New Roman"/>
          <w:i/>
        </w:rPr>
        <w:t>law does</w:t>
      </w:r>
      <w:r>
        <w:rPr>
          <w:rFonts w:ascii="Times New Roman" w:eastAsia="Times New Roman" w:hAnsi="Times New Roman" w:cs="Times New Roman"/>
          <w:i/>
        </w:rPr>
        <w:t xml:space="preserve"> not permit any action to be taken nor extended discussion of any items not on </w:t>
      </w:r>
      <w:r w:rsidR="004E10BC">
        <w:rPr>
          <w:rFonts w:ascii="Times New Roman" w:eastAsia="Times New Roman" w:hAnsi="Times New Roman" w:cs="Times New Roman"/>
          <w:i/>
        </w:rPr>
        <w:t>the agenda</w:t>
      </w:r>
      <w:r>
        <w:rPr>
          <w:rFonts w:ascii="Times New Roman" w:eastAsia="Times New Roman" w:hAnsi="Times New Roman" w:cs="Times New Roman"/>
          <w:i/>
        </w:rPr>
        <w:t xml:space="preserve">. The ASCOM Board or Members may respond briefly to questions or </w:t>
      </w:r>
      <w:r w:rsidR="004E10BC">
        <w:rPr>
          <w:rFonts w:ascii="Times New Roman" w:eastAsia="Times New Roman" w:hAnsi="Times New Roman" w:cs="Times New Roman"/>
          <w:i/>
        </w:rPr>
        <w:t>statements, however</w:t>
      </w:r>
      <w:r>
        <w:rPr>
          <w:rFonts w:ascii="Times New Roman" w:eastAsia="Times New Roman" w:hAnsi="Times New Roman" w:cs="Times New Roman"/>
          <w:i/>
        </w:rPr>
        <w:t xml:space="preserve">, for more information please contact the ASCOM President or Secretary to have an item placed on the next regular meeting agenda. (Brown Act 54954.3)  V. </w:t>
      </w:r>
      <w:r>
        <w:rPr>
          <w:rFonts w:ascii="Times New Roman" w:eastAsia="Times New Roman" w:hAnsi="Times New Roman" w:cs="Times New Roman"/>
        </w:rPr>
        <w:t>Adjournment:</w:t>
      </w:r>
    </w:p>
    <w:p w14:paraId="2661FAB6" w14:textId="77777777" w:rsidR="007D76EA" w:rsidRDefault="004556B8">
      <w:pPr>
        <w:spacing w:after="115"/>
        <w:ind w:left="6" w:hanging="10"/>
      </w:pPr>
      <w:r>
        <w:rPr>
          <w:rFonts w:ascii="Times New Roman" w:eastAsia="Times New Roman" w:hAnsi="Times New Roman" w:cs="Times New Roman"/>
          <w:b/>
        </w:rPr>
        <w:t xml:space="preserve">_________________________________                                             _________________________________ </w:t>
      </w:r>
    </w:p>
    <w:p w14:paraId="17DBE54C" w14:textId="77777777" w:rsidR="007D76EA" w:rsidRDefault="004556B8">
      <w:pPr>
        <w:spacing w:after="3"/>
        <w:ind w:left="6" w:hanging="10"/>
      </w:pPr>
      <w:r>
        <w:rPr>
          <w:rFonts w:ascii="Times New Roman" w:eastAsia="Times New Roman" w:hAnsi="Times New Roman" w:cs="Times New Roman"/>
          <w:b/>
        </w:rPr>
        <w:t xml:space="preserve">ASCOM President                                                                             ASCOM Advisor </w:t>
      </w:r>
    </w:p>
    <w:sectPr w:rsidR="007D76EA">
      <w:pgSz w:w="12240" w:h="15840"/>
      <w:pgMar w:top="1410" w:right="1073" w:bottom="1546"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B36A2"/>
    <w:multiLevelType w:val="hybridMultilevel"/>
    <w:tmpl w:val="4F04BECA"/>
    <w:lvl w:ilvl="0" w:tplc="F5CC5504">
      <w:start w:val="9"/>
      <w:numFmt w:val="lowerRoman"/>
      <w:pStyle w:val="Heading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221714">
      <w:start w:val="1"/>
      <w:numFmt w:val="lowerLetter"/>
      <w:lvlText w:val="%2"/>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DAF750">
      <w:start w:val="1"/>
      <w:numFmt w:val="lowerRoman"/>
      <w:lvlText w:val="%3"/>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A244C6">
      <w:start w:val="1"/>
      <w:numFmt w:val="decimal"/>
      <w:lvlText w:val="%4"/>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1A8E68">
      <w:start w:val="1"/>
      <w:numFmt w:val="lowerLetter"/>
      <w:lvlText w:val="%5"/>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D4CF7C">
      <w:start w:val="1"/>
      <w:numFmt w:val="lowerRoman"/>
      <w:lvlText w:val="%6"/>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3E4418">
      <w:start w:val="1"/>
      <w:numFmt w:val="decimal"/>
      <w:lvlText w:val="%7"/>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865C2C">
      <w:start w:val="1"/>
      <w:numFmt w:val="lowerLetter"/>
      <w:lvlText w:val="%8"/>
      <w:lvlJc w:val="left"/>
      <w:pPr>
        <w:ind w:left="6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9E13AA">
      <w:start w:val="1"/>
      <w:numFmt w:val="lowerRoman"/>
      <w:lvlText w:val="%9"/>
      <w:lvlJc w:val="left"/>
      <w:pPr>
        <w:ind w:left="7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1542FD"/>
    <w:multiLevelType w:val="hybridMultilevel"/>
    <w:tmpl w:val="3B28E4A4"/>
    <w:lvl w:ilvl="0" w:tplc="EE282AC8">
      <w:start w:val="1"/>
      <w:numFmt w:val="upperRoman"/>
      <w:lvlText w:val="%1."/>
      <w:lvlJc w:val="left"/>
      <w:pPr>
        <w:ind w:left="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229CAC">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1C22E2">
      <w:start w:val="1"/>
      <w:numFmt w:val="lowerRoman"/>
      <w:lvlText w:val="%3"/>
      <w:lvlJc w:val="left"/>
      <w:pPr>
        <w:ind w:left="1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D49A34">
      <w:start w:val="1"/>
      <w:numFmt w:val="decimal"/>
      <w:lvlText w:val="%4"/>
      <w:lvlJc w:val="left"/>
      <w:pPr>
        <w:ind w:left="2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E8F9A6">
      <w:start w:val="1"/>
      <w:numFmt w:val="lowerLetter"/>
      <w:lvlText w:val="%5"/>
      <w:lvlJc w:val="left"/>
      <w:pPr>
        <w:ind w:left="3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00B418">
      <w:start w:val="1"/>
      <w:numFmt w:val="lowerRoman"/>
      <w:lvlText w:val="%6"/>
      <w:lvlJc w:val="left"/>
      <w:pPr>
        <w:ind w:left="3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2A63E4">
      <w:start w:val="1"/>
      <w:numFmt w:val="decimal"/>
      <w:lvlText w:val="%7"/>
      <w:lvlJc w:val="left"/>
      <w:pPr>
        <w:ind w:left="4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30DA90">
      <w:start w:val="1"/>
      <w:numFmt w:val="lowerLetter"/>
      <w:lvlText w:val="%8"/>
      <w:lvlJc w:val="left"/>
      <w:pPr>
        <w:ind w:left="5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F6EECC">
      <w:start w:val="1"/>
      <w:numFmt w:val="lowerRoman"/>
      <w:lvlText w:val="%9"/>
      <w:lvlJc w:val="left"/>
      <w:pPr>
        <w:ind w:left="6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CB7B2F"/>
    <w:multiLevelType w:val="hybridMultilevel"/>
    <w:tmpl w:val="FE46728A"/>
    <w:lvl w:ilvl="0" w:tplc="BC70CCA2">
      <w:start w:val="10"/>
      <w:numFmt w:val="lowerRoman"/>
      <w:lvlText w:val="%1."/>
      <w:lvlJc w:val="left"/>
      <w:pPr>
        <w:ind w:left="1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787AB0">
      <w:start w:val="1"/>
      <w:numFmt w:val="lowerLetter"/>
      <w:lvlText w:val="%2"/>
      <w:lvlJc w:val="left"/>
      <w:pPr>
        <w:ind w:left="2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8088EA">
      <w:start w:val="1"/>
      <w:numFmt w:val="lowerRoman"/>
      <w:lvlText w:val="%3"/>
      <w:lvlJc w:val="left"/>
      <w:pPr>
        <w:ind w:left="3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B48750">
      <w:start w:val="1"/>
      <w:numFmt w:val="decimal"/>
      <w:lvlText w:val="%4"/>
      <w:lvlJc w:val="left"/>
      <w:pPr>
        <w:ind w:left="3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76E0FE">
      <w:start w:val="1"/>
      <w:numFmt w:val="lowerLetter"/>
      <w:lvlText w:val="%5"/>
      <w:lvlJc w:val="left"/>
      <w:pPr>
        <w:ind w:left="4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DA9FF2">
      <w:start w:val="1"/>
      <w:numFmt w:val="lowerRoman"/>
      <w:lvlText w:val="%6"/>
      <w:lvlJc w:val="left"/>
      <w:pPr>
        <w:ind w:left="5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70E2A2">
      <w:start w:val="1"/>
      <w:numFmt w:val="decimal"/>
      <w:lvlText w:val="%7"/>
      <w:lvlJc w:val="left"/>
      <w:pPr>
        <w:ind w:left="6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04FFF2">
      <w:start w:val="1"/>
      <w:numFmt w:val="lowerLetter"/>
      <w:lvlText w:val="%8"/>
      <w:lvlJc w:val="left"/>
      <w:pPr>
        <w:ind w:left="6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7611E4">
      <w:start w:val="1"/>
      <w:numFmt w:val="lowerRoman"/>
      <w:lvlText w:val="%9"/>
      <w:lvlJc w:val="left"/>
      <w:pPr>
        <w:ind w:left="7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EF51FC"/>
    <w:multiLevelType w:val="hybridMultilevel"/>
    <w:tmpl w:val="C9A2D604"/>
    <w:lvl w:ilvl="0" w:tplc="06147218">
      <w:start w:val="3"/>
      <w:numFmt w:val="upperRoman"/>
      <w:lvlText w:val="%1."/>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CCA62C">
      <w:start w:val="1"/>
      <w:numFmt w:val="lowerLetter"/>
      <w:lvlText w:val="%2."/>
      <w:lvlJc w:val="left"/>
      <w:pPr>
        <w:ind w:left="9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DA03672">
      <w:start w:val="1"/>
      <w:numFmt w:val="lowerRoman"/>
      <w:lvlText w:val="%3"/>
      <w:lvlJc w:val="left"/>
      <w:pPr>
        <w:ind w:left="217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B90AAD4">
      <w:start w:val="1"/>
      <w:numFmt w:val="decimal"/>
      <w:lvlText w:val="%4"/>
      <w:lvlJc w:val="left"/>
      <w:pPr>
        <w:ind w:left="289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2E89C6E">
      <w:start w:val="1"/>
      <w:numFmt w:val="lowerLetter"/>
      <w:lvlText w:val="%5"/>
      <w:lvlJc w:val="left"/>
      <w:pPr>
        <w:ind w:left="36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D110D750">
      <w:start w:val="1"/>
      <w:numFmt w:val="lowerRoman"/>
      <w:lvlText w:val="%6"/>
      <w:lvlJc w:val="left"/>
      <w:pPr>
        <w:ind w:left="433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D40F312">
      <w:start w:val="1"/>
      <w:numFmt w:val="decimal"/>
      <w:lvlText w:val="%7"/>
      <w:lvlJc w:val="left"/>
      <w:pPr>
        <w:ind w:left="505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FDE308A">
      <w:start w:val="1"/>
      <w:numFmt w:val="lowerLetter"/>
      <w:lvlText w:val="%8"/>
      <w:lvlJc w:val="left"/>
      <w:pPr>
        <w:ind w:left="577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972AB12">
      <w:start w:val="1"/>
      <w:numFmt w:val="lowerRoman"/>
      <w:lvlText w:val="%9"/>
      <w:lvlJc w:val="left"/>
      <w:pPr>
        <w:ind w:left="649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4F1211"/>
    <w:multiLevelType w:val="hybridMultilevel"/>
    <w:tmpl w:val="CA20DB66"/>
    <w:lvl w:ilvl="0" w:tplc="A112AB78">
      <w:start w:val="1"/>
      <w:numFmt w:val="lowerRoman"/>
      <w:lvlText w:val="%1."/>
      <w:lvlJc w:val="left"/>
      <w:pPr>
        <w:ind w:left="2171" w:hanging="720"/>
      </w:pPr>
      <w:rPr>
        <w:rFonts w:hint="default"/>
      </w:rPr>
    </w:lvl>
    <w:lvl w:ilvl="1" w:tplc="04090019" w:tentative="1">
      <w:start w:val="1"/>
      <w:numFmt w:val="lowerLetter"/>
      <w:lvlText w:val="%2."/>
      <w:lvlJc w:val="left"/>
      <w:pPr>
        <w:ind w:left="2531" w:hanging="360"/>
      </w:pPr>
    </w:lvl>
    <w:lvl w:ilvl="2" w:tplc="0409001B" w:tentative="1">
      <w:start w:val="1"/>
      <w:numFmt w:val="lowerRoman"/>
      <w:lvlText w:val="%3."/>
      <w:lvlJc w:val="right"/>
      <w:pPr>
        <w:ind w:left="3251" w:hanging="180"/>
      </w:pPr>
    </w:lvl>
    <w:lvl w:ilvl="3" w:tplc="0409000F" w:tentative="1">
      <w:start w:val="1"/>
      <w:numFmt w:val="decimal"/>
      <w:lvlText w:val="%4."/>
      <w:lvlJc w:val="left"/>
      <w:pPr>
        <w:ind w:left="3971" w:hanging="360"/>
      </w:pPr>
    </w:lvl>
    <w:lvl w:ilvl="4" w:tplc="04090019" w:tentative="1">
      <w:start w:val="1"/>
      <w:numFmt w:val="lowerLetter"/>
      <w:lvlText w:val="%5."/>
      <w:lvlJc w:val="left"/>
      <w:pPr>
        <w:ind w:left="4691" w:hanging="360"/>
      </w:pPr>
    </w:lvl>
    <w:lvl w:ilvl="5" w:tplc="0409001B" w:tentative="1">
      <w:start w:val="1"/>
      <w:numFmt w:val="lowerRoman"/>
      <w:lvlText w:val="%6."/>
      <w:lvlJc w:val="right"/>
      <w:pPr>
        <w:ind w:left="5411" w:hanging="180"/>
      </w:pPr>
    </w:lvl>
    <w:lvl w:ilvl="6" w:tplc="0409000F" w:tentative="1">
      <w:start w:val="1"/>
      <w:numFmt w:val="decimal"/>
      <w:lvlText w:val="%7."/>
      <w:lvlJc w:val="left"/>
      <w:pPr>
        <w:ind w:left="6131" w:hanging="360"/>
      </w:pPr>
    </w:lvl>
    <w:lvl w:ilvl="7" w:tplc="04090019" w:tentative="1">
      <w:start w:val="1"/>
      <w:numFmt w:val="lowerLetter"/>
      <w:lvlText w:val="%8."/>
      <w:lvlJc w:val="left"/>
      <w:pPr>
        <w:ind w:left="6851" w:hanging="360"/>
      </w:pPr>
    </w:lvl>
    <w:lvl w:ilvl="8" w:tplc="0409001B" w:tentative="1">
      <w:start w:val="1"/>
      <w:numFmt w:val="lowerRoman"/>
      <w:lvlText w:val="%9."/>
      <w:lvlJc w:val="right"/>
      <w:pPr>
        <w:ind w:left="7571" w:hanging="180"/>
      </w:pPr>
    </w:lvl>
  </w:abstractNum>
  <w:abstractNum w:abstractNumId="5" w15:restartNumberingAfterBreak="0">
    <w:nsid w:val="78A119E6"/>
    <w:multiLevelType w:val="hybridMultilevel"/>
    <w:tmpl w:val="9B963A76"/>
    <w:lvl w:ilvl="0" w:tplc="407C67EC">
      <w:start w:val="1"/>
      <w:numFmt w:val="lowerLetter"/>
      <w:lvlText w:val="%1."/>
      <w:lvlJc w:val="left"/>
      <w:pPr>
        <w:ind w:left="1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76E42E">
      <w:start w:val="1"/>
      <w:numFmt w:val="lowerLetter"/>
      <w:lvlText w:val="%2"/>
      <w:lvlJc w:val="left"/>
      <w:pPr>
        <w:ind w:left="1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768ED6">
      <w:start w:val="1"/>
      <w:numFmt w:val="lowerRoman"/>
      <w:lvlText w:val="%3"/>
      <w:lvlJc w:val="left"/>
      <w:pPr>
        <w:ind w:left="2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728E10">
      <w:start w:val="1"/>
      <w:numFmt w:val="decimal"/>
      <w:lvlText w:val="%4"/>
      <w:lvlJc w:val="left"/>
      <w:pPr>
        <w:ind w:left="3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E0FC10">
      <w:start w:val="1"/>
      <w:numFmt w:val="lowerLetter"/>
      <w:lvlText w:val="%5"/>
      <w:lvlJc w:val="left"/>
      <w:pPr>
        <w:ind w:left="3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40F552">
      <w:start w:val="1"/>
      <w:numFmt w:val="lowerRoman"/>
      <w:lvlText w:val="%6"/>
      <w:lvlJc w:val="left"/>
      <w:pPr>
        <w:ind w:left="4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0C4858">
      <w:start w:val="1"/>
      <w:numFmt w:val="decimal"/>
      <w:lvlText w:val="%7"/>
      <w:lvlJc w:val="left"/>
      <w:pPr>
        <w:ind w:left="5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7EAD26">
      <w:start w:val="1"/>
      <w:numFmt w:val="lowerLetter"/>
      <w:lvlText w:val="%8"/>
      <w:lvlJc w:val="left"/>
      <w:pPr>
        <w:ind w:left="6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D0BCF4">
      <w:start w:val="1"/>
      <w:numFmt w:val="lowerRoman"/>
      <w:lvlText w:val="%9"/>
      <w:lvlJc w:val="left"/>
      <w:pPr>
        <w:ind w:left="6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76622346">
    <w:abstractNumId w:val="5"/>
  </w:num>
  <w:num w:numId="2" w16cid:durableId="70203452">
    <w:abstractNumId w:val="1"/>
  </w:num>
  <w:num w:numId="3" w16cid:durableId="971205132">
    <w:abstractNumId w:val="2"/>
  </w:num>
  <w:num w:numId="4" w16cid:durableId="621613333">
    <w:abstractNumId w:val="3"/>
  </w:num>
  <w:num w:numId="5" w16cid:durableId="1804536127">
    <w:abstractNumId w:val="0"/>
  </w:num>
  <w:num w:numId="6" w16cid:durableId="484050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EA"/>
    <w:rsid w:val="000B3A6C"/>
    <w:rsid w:val="000C57B1"/>
    <w:rsid w:val="00116C93"/>
    <w:rsid w:val="001511FF"/>
    <w:rsid w:val="001F40D2"/>
    <w:rsid w:val="002360DC"/>
    <w:rsid w:val="0026190E"/>
    <w:rsid w:val="002B3E0E"/>
    <w:rsid w:val="002B4D20"/>
    <w:rsid w:val="00306C29"/>
    <w:rsid w:val="0037107B"/>
    <w:rsid w:val="00385AA0"/>
    <w:rsid w:val="004556B8"/>
    <w:rsid w:val="004E10BC"/>
    <w:rsid w:val="00507453"/>
    <w:rsid w:val="00594459"/>
    <w:rsid w:val="00600DC6"/>
    <w:rsid w:val="006132E6"/>
    <w:rsid w:val="006B0146"/>
    <w:rsid w:val="0073033E"/>
    <w:rsid w:val="007D76EA"/>
    <w:rsid w:val="00A8103A"/>
    <w:rsid w:val="00D472AD"/>
    <w:rsid w:val="00D5434E"/>
    <w:rsid w:val="00E521CC"/>
    <w:rsid w:val="00EE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48F5"/>
  <w15:docId w15:val="{03BC82AE-35D2-4B13-8D99-DCC6804B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5"/>
      </w:numPr>
      <w:spacing w:after="116" w:line="438" w:lineRule="auto"/>
      <w:ind w:left="1476" w:right="151" w:hanging="15"/>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1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Sadika Sulaiman Hara</dc:creator>
  <cp:keywords/>
  <dc:description/>
  <cp:lastModifiedBy>Sadika Sulaiman Hara</cp:lastModifiedBy>
  <cp:revision>3</cp:revision>
  <dcterms:created xsi:type="dcterms:W3CDTF">2025-12-18T00:35:00Z</dcterms:created>
  <dcterms:modified xsi:type="dcterms:W3CDTF">2026-01-21T22:13:00Z</dcterms:modified>
</cp:coreProperties>
</file>