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Helvetica Neue" w:cs="Helvetica Neue" w:eastAsia="Helvetica Neue" w:hAnsi="Helvetica Neue"/>
        </w:rPr>
      </w:pPr>
      <w:r w:rsidDel="00000000" w:rsidR="00000000" w:rsidRPr="00000000">
        <w:rPr>
          <w:rFonts w:ascii="Calibri" w:cs="Calibri" w:eastAsia="Calibri" w:hAnsi="Calibri"/>
        </w:rPr>
        <w:drawing>
          <wp:inline distB="0" distT="0" distL="0" distR="0">
            <wp:extent cx="1452880" cy="593725"/>
            <wp:effectExtent b="0" l="0" r="0" t="0"/>
            <wp:docPr descr="cid:EEDE2D8C77DD43599E685136A4B90565" id="1" name="image1.png"/>
            <a:graphic>
              <a:graphicData uri="http://schemas.openxmlformats.org/drawingml/2006/picture">
                <pic:pic>
                  <pic:nvPicPr>
                    <pic:cNvPr descr="cid:EEDE2D8C77DD43599E685136A4B90565" id="0" name="image1.png"/>
                    <pic:cNvPicPr preferRelativeResize="0"/>
                  </pic:nvPicPr>
                  <pic:blipFill>
                    <a:blip r:embed="rId6"/>
                    <a:srcRect b="0" l="0" r="0" t="0"/>
                    <a:stretch>
                      <a:fillRect/>
                    </a:stretch>
                  </pic:blipFill>
                  <pic:spPr>
                    <a:xfrm>
                      <a:off x="0" y="0"/>
                      <a:ext cx="1452880" cy="5937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tab/>
        <w:t xml:space="preserve"> </w:t>
        <w:tab/>
      </w:r>
      <w:r w:rsidDel="00000000" w:rsidR="00000000" w:rsidRPr="00000000">
        <w:rPr>
          <w:rFonts w:ascii="Times New Roman" w:cs="Times New Roman" w:eastAsia="Times New Roman" w:hAnsi="Times New Roman"/>
          <w:b w:val="1"/>
          <w:rtl w:val="0"/>
        </w:rPr>
        <w:t xml:space="preserve">Student Services Building, Room 241</w:t>
      </w:r>
      <w:r w:rsidDel="00000000" w:rsidR="00000000" w:rsidRPr="00000000">
        <w:rPr>
          <w:rtl w:val="0"/>
        </w:rPr>
      </w:r>
    </w:p>
    <w:p w:rsidR="00000000" w:rsidDel="00000000" w:rsidP="00000000" w:rsidRDefault="00000000" w:rsidRPr="00000000" w14:paraId="00000002">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College of Marin-Kentfield Campus</w:t>
      </w: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835 College Ave, Kentfield, CA 94904</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Meeting AGENDA</w:t>
      </w:r>
    </w:p>
    <w:p w:rsidR="00000000" w:rsidDel="00000000" w:rsidP="00000000" w:rsidRDefault="00000000" w:rsidRPr="00000000" w14:paraId="00000005">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October 18, 2019</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8"/>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Order of Business </w:t>
      </w:r>
    </w:p>
    <w:p w:rsidR="00000000" w:rsidDel="00000000" w:rsidP="00000000" w:rsidRDefault="00000000" w:rsidRPr="00000000" w14:paraId="00000008">
      <w:pPr>
        <w:numPr>
          <w:ilvl w:val="1"/>
          <w:numId w:val="1"/>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w:t>
      </w:r>
    </w:p>
    <w:p w:rsidR="00000000" w:rsidDel="00000000" w:rsidP="00000000" w:rsidRDefault="00000000" w:rsidRPr="00000000" w14:paraId="00000009">
      <w:pPr>
        <w:widowControl w:val="0"/>
        <w:numPr>
          <w:ilvl w:val="1"/>
          <w:numId w:val="1"/>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w:t>
      </w:r>
    </w:p>
    <w:tbl>
      <w:tblPr>
        <w:tblStyle w:val="Table1"/>
        <w:tblW w:w="81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485"/>
        <w:gridCol w:w="1350"/>
        <w:gridCol w:w="1350"/>
        <w:tblGridChange w:id="0">
          <w:tblGrid>
            <w:gridCol w:w="5485"/>
            <w:gridCol w:w="1350"/>
            <w:gridCol w:w="135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w:t>
            </w:r>
          </w:p>
          <w:p w:rsidR="00000000" w:rsidDel="00000000" w:rsidP="00000000" w:rsidRDefault="00000000" w:rsidRPr="00000000" w14:paraId="0000000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HELLEN SIGARAN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w:t>
            </w:r>
          </w:p>
          <w:p w:rsidR="00000000" w:rsidDel="00000000" w:rsidP="00000000" w:rsidRDefault="00000000" w:rsidRPr="00000000" w14:paraId="0000001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FERNANDO SANCHEZ LOPEZ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GABBY HOJILLA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w:t>
            </w:r>
          </w:p>
          <w:p w:rsidR="00000000" w:rsidDel="00000000" w:rsidP="00000000" w:rsidRDefault="00000000" w:rsidRPr="00000000" w14:paraId="0000001A">
            <w:pPr>
              <w:spacing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BERTHA CAZARES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w:t>
            </w:r>
          </w:p>
          <w:p w:rsidR="00000000" w:rsidDel="00000000" w:rsidP="00000000" w:rsidRDefault="00000000" w:rsidRPr="00000000" w14:paraId="0000001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Lia Lara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w:t>
            </w:r>
          </w:p>
          <w:p w:rsidR="00000000" w:rsidDel="00000000" w:rsidP="00000000" w:rsidRDefault="00000000" w:rsidRPr="00000000" w14:paraId="0000002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KAI KONISHI GRAY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spacing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SENATOR - STUDENT ACTIVITIES &amp; SERVICES </w:t>
            </w:r>
          </w:p>
          <w:p w:rsidR="00000000" w:rsidDel="00000000" w:rsidP="00000000" w:rsidRDefault="00000000" w:rsidRPr="00000000" w14:paraId="00000026">
            <w:pPr>
              <w:spacing w:line="24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AMINA NAKHUDA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STUDENT ACTIVITIES &amp; SERVICES</w:t>
            </w:r>
          </w:p>
          <w:p w:rsidR="00000000" w:rsidDel="00000000" w:rsidP="00000000" w:rsidRDefault="00000000" w:rsidRPr="00000000" w14:paraId="0000002A">
            <w:pPr>
              <w:spacing w:line="240" w:lineRule="auto"/>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HARPREET KAUR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2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ADDIS GATES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MALAIKA SMITH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w:t>
            </w:r>
          </w:p>
          <w:p w:rsidR="00000000" w:rsidDel="00000000" w:rsidP="00000000" w:rsidRDefault="00000000" w:rsidRPr="00000000" w14:paraId="0000003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LUCA CITROEN (voted in 2/1/18)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w:t>
            </w:r>
          </w:p>
          <w:p w:rsidR="00000000" w:rsidDel="00000000" w:rsidP="00000000" w:rsidRDefault="00000000" w:rsidRPr="00000000" w14:paraId="0000003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DENIZE SPRINGER (NON-VOTING MEMBER)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D">
      <w:pPr>
        <w:spacing w:line="24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 SADIKA SULAIMAN HARA AND TEA PERALES</w:t>
      </w:r>
    </w:p>
    <w:p w:rsidR="00000000" w:rsidDel="00000000" w:rsidP="00000000" w:rsidRDefault="00000000" w:rsidRPr="00000000" w14:paraId="0000003F">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AUXILIARY MEMBERS: </w:t>
      </w:r>
    </w:p>
    <w:p w:rsidR="00000000" w:rsidDel="00000000" w:rsidP="00000000" w:rsidRDefault="00000000" w:rsidRPr="00000000" w14:paraId="00000040">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THE GENERAL PUBLIC: </w:t>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1"/>
          <w:numId w:val="6"/>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Adoption of the Agenda</w:t>
        <w:tab/>
      </w:r>
    </w:p>
    <w:p w:rsidR="00000000" w:rsidDel="00000000" w:rsidP="00000000" w:rsidRDefault="00000000" w:rsidRPr="00000000" w14:paraId="00000043">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1"/>
          <w:numId w:val="6"/>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the Minutes </w:t>
      </w:r>
    </w:p>
    <w:p w:rsidR="00000000" w:rsidDel="00000000" w:rsidP="00000000" w:rsidRDefault="00000000" w:rsidRPr="00000000" w14:paraId="00000045">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6">
      <w:pPr>
        <w:numPr>
          <w:ilvl w:val="1"/>
          <w:numId w:val="6"/>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47">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2"/>
          <w:numId w:val="10"/>
        </w:numPr>
        <w:spacing w:line="240" w:lineRule="auto"/>
        <w:ind w:left="1350" w:hanging="278"/>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7"/>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 (Actions May Be Taken) </w:t>
      </w:r>
    </w:p>
    <w:p w:rsidR="00000000" w:rsidDel="00000000" w:rsidP="00000000" w:rsidRDefault="00000000" w:rsidRPr="00000000" w14:paraId="0000004B">
      <w:pPr>
        <w:numPr>
          <w:ilvl w:val="1"/>
          <w:numId w:val="7"/>
        </w:numP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Discussion/Action to approve funding of $300.00 for the #MentalHealthMatters event from acct#.4500.04 (event supplies), reimburse MCCD, Sadika’s P-Card, PRs to follow. Led by Harpreet and Gabby.</w:t>
      </w:r>
    </w:p>
    <w:p w:rsidR="00000000" w:rsidDel="00000000" w:rsidP="00000000" w:rsidRDefault="00000000" w:rsidRPr="00000000" w14:paraId="0000004C">
      <w:pPr>
        <w:numPr>
          <w:ilvl w:val="1"/>
          <w:numId w:val="7"/>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Discussion/Action to approve funding NTE $1,000 for Students for Social Justice’s screening of “Life After Life” from acct.#7200.99 (intrafund transfer – all, clubs), PRs to follow.  Speakers James Creed and Yashica Crawford. </w:t>
      </w:r>
    </w:p>
    <w:p w:rsidR="00000000" w:rsidDel="00000000" w:rsidP="00000000" w:rsidRDefault="00000000" w:rsidRPr="00000000" w14:paraId="0000004D">
      <w:pPr>
        <w:numPr>
          <w:ilvl w:val="1"/>
          <w:numId w:val="7"/>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Discussion/Action to approve funding NTE $200.00 for Funky Jams Club for drum set from acct.#7200.99 (intrafund transfer all – clubs), PRs to follow.  Presentation by Funky Jams Club, Ben Daly.</w:t>
      </w:r>
      <w:r w:rsidDel="00000000" w:rsidR="00000000" w:rsidRPr="00000000">
        <w:rPr>
          <w:rtl w:val="0"/>
        </w:rPr>
      </w:r>
    </w:p>
    <w:p w:rsidR="00000000" w:rsidDel="00000000" w:rsidP="00000000" w:rsidRDefault="00000000" w:rsidRPr="00000000" w14:paraId="0000004E">
      <w:pPr>
        <w:numPr>
          <w:ilvl w:val="1"/>
          <w:numId w:val="7"/>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color w:val="222222"/>
        </w:rPr>
      </w:pPr>
      <w:bookmarkStart w:colFirst="0" w:colLast="0" w:name="_1fob9te" w:id="2"/>
      <w:bookmarkEnd w:id="2"/>
      <w:r w:rsidDel="00000000" w:rsidR="00000000" w:rsidRPr="00000000">
        <w:rPr>
          <w:rFonts w:ascii="Times New Roman" w:cs="Times New Roman" w:eastAsia="Times New Roman" w:hAnsi="Times New Roman"/>
          <w:rtl w:val="0"/>
        </w:rPr>
        <w:t xml:space="preserve">Discussion/Action to approve funding NTE $2,000.00 for Tax-Aid preparation at KTD in spring 2019 from acct.#7300.11 (interfund trfr – MCCD), PRs to follow.  Presentation by Sadika.</w:t>
      </w:r>
      <w:r w:rsidDel="00000000" w:rsidR="00000000" w:rsidRPr="00000000">
        <w:rPr>
          <w:rtl w:val="0"/>
        </w:rPr>
      </w:r>
    </w:p>
    <w:p w:rsidR="00000000" w:rsidDel="00000000" w:rsidP="00000000" w:rsidRDefault="00000000" w:rsidRPr="00000000" w14:paraId="0000004F">
      <w:pPr>
        <w:numPr>
          <w:ilvl w:val="1"/>
          <w:numId w:val="7"/>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on appointing volunteers for #MentalHealthMatters Event on Tuesday, November 5th from 2:30 pm to 4:00 pm. Led by Harpreet and Gabby.</w:t>
      </w:r>
    </w:p>
    <w:p w:rsidR="00000000" w:rsidDel="00000000" w:rsidP="00000000" w:rsidRDefault="00000000" w:rsidRPr="00000000" w14:paraId="00000050">
      <w:pPr>
        <w:numPr>
          <w:ilvl w:val="1"/>
          <w:numId w:val="7"/>
        </w:numPr>
        <w:pBdr>
          <w:top w:space="0" w:sz="0" w:val="nil"/>
          <w:left w:space="0" w:sz="0" w:val="nil"/>
          <w:bottom w:space="0" w:sz="0" w:val="nil"/>
          <w:right w:space="0" w:sz="0" w:val="nil"/>
          <w:between w:space="0" w:sz="0" w:val="nil"/>
        </w:pBd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on Regional Resolutions. Led by Luca </w:t>
      </w:r>
    </w:p>
    <w:p w:rsidR="00000000" w:rsidDel="00000000" w:rsidP="00000000" w:rsidRDefault="00000000" w:rsidRPr="00000000" w14:paraId="00000051">
      <w:pPr>
        <w:shd w:fill="ffffff" w:val="clea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 </w:t>
      </w:r>
    </w:p>
    <w:p w:rsidR="00000000" w:rsidDel="00000000" w:rsidP="00000000" w:rsidRDefault="00000000" w:rsidRPr="00000000" w14:paraId="00000052">
      <w:pPr>
        <w:numPr>
          <w:ilvl w:val="0"/>
          <w:numId w:val="11"/>
        </w:numP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Standing Business (Actions May Be Taken) </w:t>
      </w:r>
    </w:p>
    <w:p w:rsidR="00000000" w:rsidDel="00000000" w:rsidP="00000000" w:rsidRDefault="00000000" w:rsidRPr="00000000" w14:paraId="00000053">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numPr>
          <w:ilvl w:val="1"/>
          <w:numId w:val="3"/>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Officer Reports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5">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REPORT: </w:t>
      </w:r>
    </w:p>
    <w:p w:rsidR="00000000" w:rsidDel="00000000" w:rsidP="00000000" w:rsidRDefault="00000000" w:rsidRPr="00000000" w14:paraId="00000056">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REPORT: </w:t>
      </w:r>
    </w:p>
    <w:p w:rsidR="00000000" w:rsidDel="00000000" w:rsidP="00000000" w:rsidRDefault="00000000" w:rsidRPr="00000000" w14:paraId="00000057">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REPORT: </w:t>
      </w:r>
    </w:p>
    <w:p w:rsidR="00000000" w:rsidDel="00000000" w:rsidP="00000000" w:rsidRDefault="00000000" w:rsidRPr="00000000" w14:paraId="00000058">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REPORT: </w:t>
      </w:r>
    </w:p>
    <w:p w:rsidR="00000000" w:rsidDel="00000000" w:rsidP="00000000" w:rsidRDefault="00000000" w:rsidRPr="00000000" w14:paraId="00000059">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REPORT: </w:t>
      </w:r>
    </w:p>
    <w:p w:rsidR="00000000" w:rsidDel="00000000" w:rsidP="00000000" w:rsidRDefault="00000000" w:rsidRPr="00000000" w14:paraId="0000005A">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 </w:t>
      </w:r>
    </w:p>
    <w:p w:rsidR="00000000" w:rsidDel="00000000" w:rsidP="00000000" w:rsidRDefault="00000000" w:rsidRPr="00000000" w14:paraId="0000005B">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STUDENT ACTIVITIES &amp; SERVICES: </w:t>
      </w:r>
    </w:p>
    <w:p w:rsidR="00000000" w:rsidDel="00000000" w:rsidP="00000000" w:rsidRDefault="00000000" w:rsidRPr="00000000" w14:paraId="0000005C">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PUBLIC RELATIONS &amp; MARKETING: </w:t>
      </w:r>
    </w:p>
    <w:p w:rsidR="00000000" w:rsidDel="00000000" w:rsidP="00000000" w:rsidRDefault="00000000" w:rsidRPr="00000000" w14:paraId="0000005D">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REPRESENTATIVE REPORT: </w:t>
      </w:r>
    </w:p>
    <w:p w:rsidR="00000000" w:rsidDel="00000000" w:rsidP="00000000" w:rsidRDefault="00000000" w:rsidRPr="00000000" w14:paraId="0000005E">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REPORT: </w:t>
      </w:r>
    </w:p>
    <w:p w:rsidR="00000000" w:rsidDel="00000000" w:rsidP="00000000" w:rsidRDefault="00000000" w:rsidRPr="00000000" w14:paraId="0000005F">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ADVISORS REPORT: </w:t>
      </w:r>
    </w:p>
    <w:p w:rsidR="00000000" w:rsidDel="00000000" w:rsidP="00000000" w:rsidRDefault="00000000" w:rsidRPr="00000000" w14:paraId="00000060">
      <w:pPr>
        <w:spacing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numPr>
          <w:ilvl w:val="2"/>
          <w:numId w:val="3"/>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Committee Reports:</w:t>
      </w:r>
      <w:r w:rsidDel="00000000" w:rsidR="00000000" w:rsidRPr="00000000">
        <w:rPr>
          <w:rtl w:val="0"/>
        </w:rPr>
      </w:r>
    </w:p>
    <w:p w:rsidR="00000000" w:rsidDel="00000000" w:rsidP="00000000" w:rsidRDefault="00000000" w:rsidRPr="00000000" w14:paraId="00000062">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COUNCIL REPORT: </w:t>
      </w:r>
    </w:p>
    <w:p w:rsidR="00000000" w:rsidDel="00000000" w:rsidP="00000000" w:rsidRDefault="00000000" w:rsidRPr="00000000" w14:paraId="00000063">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GOVERNANCE REVIEW COUNCIL: </w:t>
      </w:r>
    </w:p>
    <w:p w:rsidR="00000000" w:rsidDel="00000000" w:rsidP="00000000" w:rsidRDefault="00000000" w:rsidRPr="00000000" w14:paraId="00000064">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AND RESOURCE ALLOCATION COMMITTEE: </w:t>
      </w:r>
    </w:p>
    <w:p w:rsidR="00000000" w:rsidDel="00000000" w:rsidP="00000000" w:rsidRDefault="00000000" w:rsidRPr="00000000" w14:paraId="00000065">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PLANNING COMMITTEE: </w:t>
      </w:r>
    </w:p>
    <w:p w:rsidR="00000000" w:rsidDel="00000000" w:rsidP="00000000" w:rsidRDefault="00000000" w:rsidRPr="00000000" w14:paraId="00000066">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FACILITIES PLANNING COMMITTEE: </w:t>
      </w:r>
    </w:p>
    <w:p w:rsidR="00000000" w:rsidDel="00000000" w:rsidP="00000000" w:rsidRDefault="00000000" w:rsidRPr="00000000" w14:paraId="00000067">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INSTRUCTIONAL EQUIPMENT COMMITTEE: </w:t>
      </w:r>
    </w:p>
    <w:p w:rsidR="00000000" w:rsidDel="00000000" w:rsidP="00000000" w:rsidRDefault="00000000" w:rsidRPr="00000000" w14:paraId="00000068">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LEARNING COMMITTEE: </w:t>
      </w:r>
    </w:p>
    <w:p w:rsidR="00000000" w:rsidDel="00000000" w:rsidP="00000000" w:rsidRDefault="00000000" w:rsidRPr="00000000" w14:paraId="00000069">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GUIDANCE, RESOURCES, INTEGRATION, TRANSFORMATION COMMITTEE:</w:t>
      </w:r>
    </w:p>
    <w:p w:rsidR="00000000" w:rsidDel="00000000" w:rsidP="00000000" w:rsidRDefault="00000000" w:rsidRPr="00000000" w14:paraId="0000006A">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PLANNING COMMITTEE:</w:t>
      </w:r>
    </w:p>
    <w:p w:rsidR="00000000" w:rsidDel="00000000" w:rsidP="00000000" w:rsidRDefault="00000000" w:rsidRPr="00000000" w14:paraId="0000006B">
      <w:pPr>
        <w:numPr>
          <w:ilvl w:val="2"/>
          <w:numId w:val="4"/>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INCLUSION, DIVERSITY, EQUALITY, AND ACTION COMMITTEE: </w:t>
      </w:r>
    </w:p>
    <w:p w:rsidR="00000000" w:rsidDel="00000000" w:rsidP="00000000" w:rsidRDefault="00000000" w:rsidRPr="00000000" w14:paraId="0000006C">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numPr>
          <w:ilvl w:val="0"/>
          <w:numId w:val="5"/>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Communications from the Floor</w:t>
        <w:tab/>
      </w:r>
    </w:p>
    <w:p w:rsidR="00000000" w:rsidDel="00000000" w:rsidP="00000000" w:rsidRDefault="00000000" w:rsidRPr="00000000" w14:paraId="0000006E">
      <w:pPr>
        <w:numPr>
          <w:ilvl w:val="1"/>
          <w:numId w:val="9"/>
        </w:numPr>
        <w:spacing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time is reserved for any member of the Board to make announcements on items that are not on the agenda. A time of limit of three (3) minutes per speaker and ten (10) minutes per topic shall be observed and total time will not be extended. </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6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numPr>
          <w:ilvl w:val="0"/>
          <w:numId w:val="2"/>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72">
      <w:pPr>
        <w:numPr>
          <w:ilvl w:val="1"/>
          <w:numId w:val="2"/>
        </w:numPr>
        <w:spacing w:after="160"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tl w:val="0"/>
        </w:rPr>
      </w:r>
    </w:p>
    <w:p w:rsidR="00000000" w:rsidDel="00000000" w:rsidP="00000000" w:rsidRDefault="00000000" w:rsidRPr="00000000" w14:paraId="00000073">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numPr>
          <w:ilvl w:val="0"/>
          <w:numId w:val="2"/>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 </w:t>
      </w:r>
    </w:p>
    <w:p w:rsidR="00000000" w:rsidDel="00000000" w:rsidP="00000000" w:rsidRDefault="00000000" w:rsidRPr="00000000" w14:paraId="00000075">
      <w:pPr>
        <w:spacing w:after="160" w:line="240" w:lineRule="auto"/>
        <w:ind w:left="6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after="160" w:line="240" w:lineRule="auto"/>
        <w:ind w:left="630"/>
        <w:rPr>
          <w:rFonts w:ascii="Times New Roman" w:cs="Times New Roman" w:eastAsia="Times New Roman" w:hAnsi="Times New Roman"/>
          <w:b w:val="1"/>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05" w:hanging="1005"/>
      </w:pPr>
      <w:rPr>
        <w:smallCaps w:val="0"/>
        <w:strike w:val="0"/>
        <w:shd w:fill="auto" w:val="clear"/>
        <w:vertAlign w:val="baseline"/>
      </w:rPr>
    </w:lvl>
    <w:lvl w:ilvl="1">
      <w:start w:val="1"/>
      <w:numFmt w:val="lowerLetter"/>
      <w:lvlText w:val="%2."/>
      <w:lvlJc w:val="left"/>
      <w:pPr>
        <w:ind w:left="1440" w:hanging="810"/>
      </w:pPr>
      <w:rPr>
        <w:smallCaps w:val="0"/>
        <w:strike w:val="0"/>
        <w:shd w:fill="auto" w:val="clear"/>
        <w:vertAlign w:val="baseline"/>
      </w:rPr>
    </w:lvl>
    <w:lvl w:ilvl="2">
      <w:start w:val="1"/>
      <w:numFmt w:val="lowerRoman"/>
      <w:lvlText w:val="%3."/>
      <w:lvlJc w:val="left"/>
      <w:pPr>
        <w:ind w:left="1440" w:hanging="810"/>
      </w:pPr>
      <w:rPr>
        <w:smallCaps w:val="0"/>
        <w:strike w:val="0"/>
        <w:shd w:fill="auto" w:val="clear"/>
        <w:vertAlign w:val="baseline"/>
      </w:rPr>
    </w:lvl>
    <w:lvl w:ilvl="3">
      <w:start w:val="1"/>
      <w:numFmt w:val="decimal"/>
      <w:lvlText w:val="%4."/>
      <w:lvlJc w:val="left"/>
      <w:pPr>
        <w:ind w:left="1440" w:hanging="810"/>
      </w:pPr>
      <w:rPr>
        <w:smallCaps w:val="0"/>
        <w:strike w:val="0"/>
        <w:shd w:fill="auto" w:val="clear"/>
        <w:vertAlign w:val="baseline"/>
      </w:rPr>
    </w:lvl>
    <w:lvl w:ilvl="4">
      <w:start w:val="1"/>
      <w:numFmt w:val="lowerLetter"/>
      <w:lvlText w:val="%5."/>
      <w:lvlJc w:val="left"/>
      <w:pPr>
        <w:ind w:left="1440" w:hanging="810"/>
      </w:pPr>
      <w:rPr>
        <w:smallCaps w:val="0"/>
        <w:strike w:val="0"/>
        <w:shd w:fill="auto" w:val="clear"/>
        <w:vertAlign w:val="baseline"/>
      </w:rPr>
    </w:lvl>
    <w:lvl w:ilvl="5">
      <w:start w:val="1"/>
      <w:numFmt w:val="lowerRoman"/>
      <w:lvlText w:val="%6."/>
      <w:lvlJc w:val="left"/>
      <w:pPr>
        <w:ind w:left="1440" w:hanging="810"/>
      </w:pPr>
      <w:rPr>
        <w:smallCaps w:val="0"/>
        <w:strike w:val="0"/>
        <w:shd w:fill="auto" w:val="clear"/>
        <w:vertAlign w:val="baseline"/>
      </w:rPr>
    </w:lvl>
    <w:lvl w:ilvl="6">
      <w:start w:val="1"/>
      <w:numFmt w:val="decimal"/>
      <w:lvlText w:val="%7."/>
      <w:lvlJc w:val="left"/>
      <w:pPr>
        <w:ind w:left="1440" w:hanging="810"/>
      </w:pPr>
      <w:rPr>
        <w:smallCaps w:val="0"/>
        <w:strike w:val="0"/>
        <w:shd w:fill="auto" w:val="clear"/>
        <w:vertAlign w:val="baseline"/>
      </w:rPr>
    </w:lvl>
    <w:lvl w:ilvl="7">
      <w:start w:val="1"/>
      <w:numFmt w:val="lowerLetter"/>
      <w:lvlText w:val="%8."/>
      <w:lvlJc w:val="left"/>
      <w:pPr>
        <w:ind w:left="1440" w:hanging="810"/>
      </w:pPr>
      <w:rPr>
        <w:smallCaps w:val="0"/>
        <w:strike w:val="0"/>
        <w:shd w:fill="auto" w:val="clear"/>
        <w:vertAlign w:val="baseline"/>
      </w:rPr>
    </w:lvl>
    <w:lvl w:ilvl="8">
      <w:start w:val="1"/>
      <w:numFmt w:val="lowerRoman"/>
      <w:lvlText w:val="%9."/>
      <w:lvlJc w:val="left"/>
      <w:pPr>
        <w:ind w:left="1440" w:hanging="810"/>
      </w:pPr>
      <w:rPr>
        <w:smallCaps w:val="0"/>
        <w:strike w:val="0"/>
        <w:shd w:fill="auto" w:val="clear"/>
        <w:vertAlign w:val="baseline"/>
      </w:rPr>
    </w:lvl>
  </w:abstractNum>
  <w:abstractNum w:abstractNumId="2">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3">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4">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720" w:firstLine="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5">
    <w:lvl w:ilvl="0">
      <w:start w:val="4"/>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630" w:hanging="270"/>
      </w:pPr>
      <w:rPr>
        <w:smallCaps w:val="0"/>
        <w:strike w:val="0"/>
        <w:shd w:fill="auto" w:val="clear"/>
        <w:vertAlign w:val="baseline"/>
      </w:rPr>
    </w:lvl>
    <w:lvl w:ilvl="2">
      <w:start w:val="1"/>
      <w:numFmt w:val="lowerRoman"/>
      <w:lvlText w:val="%3."/>
      <w:lvlJc w:val="left"/>
      <w:pPr>
        <w:ind w:left="630" w:hanging="270"/>
      </w:pPr>
      <w:rPr>
        <w:smallCaps w:val="0"/>
        <w:strike w:val="0"/>
        <w:shd w:fill="auto" w:val="clear"/>
        <w:vertAlign w:val="baseline"/>
      </w:rPr>
    </w:lvl>
    <w:lvl w:ilvl="3">
      <w:start w:val="1"/>
      <w:numFmt w:val="decimal"/>
      <w:lvlText w:val="%4."/>
      <w:lvlJc w:val="left"/>
      <w:pPr>
        <w:ind w:left="630" w:hanging="270"/>
      </w:pPr>
      <w:rPr>
        <w:smallCaps w:val="0"/>
        <w:strike w:val="0"/>
        <w:shd w:fill="auto" w:val="clear"/>
        <w:vertAlign w:val="baseline"/>
      </w:rPr>
    </w:lvl>
    <w:lvl w:ilvl="4">
      <w:start w:val="1"/>
      <w:numFmt w:val="lowerLetter"/>
      <w:lvlText w:val="%5."/>
      <w:lvlJc w:val="left"/>
      <w:pPr>
        <w:ind w:left="630" w:hanging="270"/>
      </w:pPr>
      <w:rPr>
        <w:smallCaps w:val="0"/>
        <w:strike w:val="0"/>
        <w:shd w:fill="auto" w:val="clear"/>
        <w:vertAlign w:val="baseline"/>
      </w:rPr>
    </w:lvl>
    <w:lvl w:ilvl="5">
      <w:start w:val="1"/>
      <w:numFmt w:val="lowerRoman"/>
      <w:lvlText w:val="%6."/>
      <w:lvlJc w:val="left"/>
      <w:pPr>
        <w:ind w:left="630" w:hanging="270"/>
      </w:pPr>
      <w:rPr>
        <w:smallCaps w:val="0"/>
        <w:strike w:val="0"/>
        <w:shd w:fill="auto" w:val="clear"/>
        <w:vertAlign w:val="baseline"/>
      </w:rPr>
    </w:lvl>
    <w:lvl w:ilvl="6">
      <w:start w:val="1"/>
      <w:numFmt w:val="decimal"/>
      <w:lvlText w:val="%7."/>
      <w:lvlJc w:val="left"/>
      <w:pPr>
        <w:ind w:left="630" w:hanging="270"/>
      </w:pPr>
      <w:rPr>
        <w:smallCaps w:val="0"/>
        <w:strike w:val="0"/>
        <w:shd w:fill="auto" w:val="clear"/>
        <w:vertAlign w:val="baseline"/>
      </w:rPr>
    </w:lvl>
    <w:lvl w:ilvl="7">
      <w:start w:val="1"/>
      <w:numFmt w:val="lowerLetter"/>
      <w:lvlText w:val="%8."/>
      <w:lvlJc w:val="left"/>
      <w:pPr>
        <w:ind w:left="630" w:hanging="270"/>
      </w:pPr>
      <w:rPr>
        <w:smallCaps w:val="0"/>
        <w:strike w:val="0"/>
        <w:shd w:fill="auto" w:val="clear"/>
        <w:vertAlign w:val="baseline"/>
      </w:rPr>
    </w:lvl>
    <w:lvl w:ilvl="8">
      <w:start w:val="1"/>
      <w:numFmt w:val="lowerRoman"/>
      <w:lvlText w:val="%9."/>
      <w:lvlJc w:val="left"/>
      <w:pPr>
        <w:ind w:left="630" w:hanging="270"/>
      </w:pPr>
      <w:rPr>
        <w:smallCaps w:val="0"/>
        <w:strike w:val="0"/>
        <w:shd w:fill="auto" w:val="clear"/>
        <w:vertAlign w:val="baseline"/>
      </w:rPr>
    </w:lvl>
  </w:abstractNum>
  <w:abstractNum w:abstractNumId="6">
    <w:lvl w:ilvl="0">
      <w:start w:val="1"/>
      <w:numFmt w:val="upperRoman"/>
      <w:lvlText w:val="%1."/>
      <w:lvlJc w:val="left"/>
      <w:pPr>
        <w:ind w:left="555" w:hanging="555"/>
      </w:pPr>
      <w:rPr>
        <w:smallCaps w:val="0"/>
        <w:strike w:val="0"/>
        <w:shd w:fill="auto" w:val="clear"/>
        <w:vertAlign w:val="baseline"/>
      </w:rPr>
    </w:lvl>
    <w:lvl w:ilvl="1">
      <w:start w:val="3"/>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080" w:hanging="360"/>
      </w:pPr>
      <w:rPr>
        <w:smallCaps w:val="0"/>
        <w:strike w:val="0"/>
        <w:shd w:fill="auto" w:val="clear"/>
        <w:vertAlign w:val="baseline"/>
      </w:rPr>
    </w:lvl>
    <w:lvl w:ilvl="3">
      <w:start w:val="1"/>
      <w:numFmt w:val="decimal"/>
      <w:lvlText w:val="%4."/>
      <w:lvlJc w:val="left"/>
      <w:pPr>
        <w:ind w:left="1080" w:hanging="360"/>
      </w:pPr>
      <w:rPr>
        <w:smallCaps w:val="0"/>
        <w:strike w:val="0"/>
        <w:shd w:fill="auto" w:val="clear"/>
        <w:vertAlign w:val="baseline"/>
      </w:rPr>
    </w:lvl>
    <w:lvl w:ilvl="4">
      <w:start w:val="1"/>
      <w:numFmt w:val="lowerLetter"/>
      <w:lvlText w:val="%5."/>
      <w:lvlJc w:val="left"/>
      <w:pPr>
        <w:ind w:left="1080" w:hanging="360"/>
      </w:pPr>
      <w:rPr>
        <w:smallCaps w:val="0"/>
        <w:strike w:val="0"/>
        <w:shd w:fill="auto" w:val="clear"/>
        <w:vertAlign w:val="baseline"/>
      </w:rPr>
    </w:lvl>
    <w:lvl w:ilvl="5">
      <w:start w:val="1"/>
      <w:numFmt w:val="lowerRoman"/>
      <w:lvlText w:val="%6."/>
      <w:lvlJc w:val="left"/>
      <w:pPr>
        <w:ind w:left="1080" w:hanging="360"/>
      </w:pPr>
      <w:rPr>
        <w:smallCaps w:val="0"/>
        <w:strike w:val="0"/>
        <w:shd w:fill="auto" w:val="clear"/>
        <w:vertAlign w:val="baseline"/>
      </w:rPr>
    </w:lvl>
    <w:lvl w:ilvl="6">
      <w:start w:val="1"/>
      <w:numFmt w:val="decimal"/>
      <w:lvlText w:val="%7."/>
      <w:lvlJc w:val="left"/>
      <w:pPr>
        <w:ind w:left="1080" w:hanging="360"/>
      </w:pPr>
      <w:rPr>
        <w:smallCaps w:val="0"/>
        <w:strike w:val="0"/>
        <w:shd w:fill="auto" w:val="clear"/>
        <w:vertAlign w:val="baseline"/>
      </w:rPr>
    </w:lvl>
    <w:lvl w:ilvl="7">
      <w:start w:val="1"/>
      <w:numFmt w:val="lowerLetter"/>
      <w:lvlText w:val="%8."/>
      <w:lvlJc w:val="left"/>
      <w:pPr>
        <w:ind w:left="1080" w:hanging="360"/>
      </w:pPr>
      <w:rPr>
        <w:smallCaps w:val="0"/>
        <w:strike w:val="0"/>
        <w:shd w:fill="auto" w:val="clear"/>
        <w:vertAlign w:val="baseline"/>
      </w:rPr>
    </w:lvl>
    <w:lvl w:ilvl="8">
      <w:start w:val="1"/>
      <w:numFmt w:val="lowerRoman"/>
      <w:lvlText w:val="%9."/>
      <w:lvlJc w:val="left"/>
      <w:pPr>
        <w:ind w:left="1080" w:hanging="360"/>
      </w:pPr>
      <w:rPr>
        <w:smallCaps w:val="0"/>
        <w:strike w:val="0"/>
        <w:shd w:fill="auto" w:val="clear"/>
        <w:vertAlign w:val="baseline"/>
      </w:rPr>
    </w:lvl>
  </w:abstractNum>
  <w:abstractNum w:abstractNumId="7">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8">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9">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10">
    <w:lvl w:ilvl="0">
      <w:start w:val="1"/>
      <w:numFmt w:val="upperRoman"/>
      <w:lvlText w:val="%1."/>
      <w:lvlJc w:val="left"/>
      <w:pPr>
        <w:ind w:left="555" w:hanging="555"/>
      </w:pPr>
      <w:rPr>
        <w:rFonts w:ascii="Trebuchet MS" w:cs="Trebuchet MS" w:eastAsia="Trebuchet MS" w:hAnsi="Trebuchet MS"/>
        <w:b w:val="0"/>
        <w:i w:val="1"/>
        <w:smallCaps w:val="0"/>
        <w:strike w:val="0"/>
        <w:shd w:fill="auto" w:val="clear"/>
        <w:vertAlign w:val="baseline"/>
      </w:rPr>
    </w:lvl>
    <w:lvl w:ilvl="1">
      <w:start w:val="1"/>
      <w:numFmt w:val="lowerLetter"/>
      <w:lvlText w:val="%2."/>
      <w:lvlJc w:val="left"/>
      <w:pPr>
        <w:ind w:left="555" w:hanging="555"/>
      </w:pPr>
      <w:rPr>
        <w:rFonts w:ascii="Trebuchet MS" w:cs="Trebuchet MS" w:eastAsia="Trebuchet MS" w:hAnsi="Trebuchet MS"/>
        <w:b w:val="0"/>
        <w:i w:val="1"/>
        <w:smallCaps w:val="0"/>
        <w:strike w:val="0"/>
        <w:shd w:fill="auto" w:val="clear"/>
        <w:vertAlign w:val="baseline"/>
      </w:rPr>
    </w:lvl>
    <w:lvl w:ilvl="2">
      <w:start w:val="1"/>
      <w:numFmt w:val="lowerRoman"/>
      <w:lvlText w:val="%3."/>
      <w:lvlJc w:val="left"/>
      <w:pPr>
        <w:ind w:left="1350" w:hanging="278"/>
      </w:pPr>
      <w:rPr>
        <w:rFonts w:ascii="Trebuchet MS" w:cs="Trebuchet MS" w:eastAsia="Trebuchet MS" w:hAnsi="Trebuchet MS"/>
        <w:b w:val="0"/>
        <w:i w:val="1"/>
        <w:smallCaps w:val="0"/>
        <w:strike w:val="0"/>
        <w:shd w:fill="auto" w:val="clear"/>
        <w:vertAlign w:val="baseline"/>
      </w:rPr>
    </w:lvl>
    <w:lvl w:ilvl="3">
      <w:start w:val="1"/>
      <w:numFmt w:val="decimal"/>
      <w:lvlText w:val="%4."/>
      <w:lvlJc w:val="left"/>
      <w:pPr>
        <w:ind w:left="1350" w:hanging="278"/>
      </w:pPr>
      <w:rPr>
        <w:rFonts w:ascii="Trebuchet MS" w:cs="Trebuchet MS" w:eastAsia="Trebuchet MS" w:hAnsi="Trebuchet MS"/>
        <w:b w:val="0"/>
        <w:i w:val="1"/>
        <w:smallCaps w:val="0"/>
        <w:strike w:val="0"/>
        <w:shd w:fill="auto" w:val="clear"/>
        <w:vertAlign w:val="baseline"/>
      </w:rPr>
    </w:lvl>
    <w:lvl w:ilvl="4">
      <w:start w:val="1"/>
      <w:numFmt w:val="lowerLetter"/>
      <w:lvlText w:val="%5."/>
      <w:lvlJc w:val="left"/>
      <w:pPr>
        <w:ind w:left="1350" w:hanging="278"/>
      </w:pPr>
      <w:rPr>
        <w:rFonts w:ascii="Trebuchet MS" w:cs="Trebuchet MS" w:eastAsia="Trebuchet MS" w:hAnsi="Trebuchet MS"/>
        <w:b w:val="0"/>
        <w:i w:val="1"/>
        <w:smallCaps w:val="0"/>
        <w:strike w:val="0"/>
        <w:shd w:fill="auto" w:val="clear"/>
        <w:vertAlign w:val="baseline"/>
      </w:rPr>
    </w:lvl>
    <w:lvl w:ilvl="5">
      <w:start w:val="1"/>
      <w:numFmt w:val="lowerRoman"/>
      <w:lvlText w:val="%6."/>
      <w:lvlJc w:val="left"/>
      <w:pPr>
        <w:ind w:left="1350" w:hanging="278"/>
      </w:pPr>
      <w:rPr>
        <w:rFonts w:ascii="Trebuchet MS" w:cs="Trebuchet MS" w:eastAsia="Trebuchet MS" w:hAnsi="Trebuchet MS"/>
        <w:b w:val="0"/>
        <w:i w:val="1"/>
        <w:smallCaps w:val="0"/>
        <w:strike w:val="0"/>
        <w:shd w:fill="auto" w:val="clear"/>
        <w:vertAlign w:val="baseline"/>
      </w:rPr>
    </w:lvl>
    <w:lvl w:ilvl="6">
      <w:start w:val="1"/>
      <w:numFmt w:val="decimal"/>
      <w:lvlText w:val="%7."/>
      <w:lvlJc w:val="left"/>
      <w:pPr>
        <w:ind w:left="1350" w:hanging="278"/>
      </w:pPr>
      <w:rPr>
        <w:rFonts w:ascii="Trebuchet MS" w:cs="Trebuchet MS" w:eastAsia="Trebuchet MS" w:hAnsi="Trebuchet MS"/>
        <w:b w:val="0"/>
        <w:i w:val="1"/>
        <w:smallCaps w:val="0"/>
        <w:strike w:val="0"/>
        <w:shd w:fill="auto" w:val="clear"/>
        <w:vertAlign w:val="baseline"/>
      </w:rPr>
    </w:lvl>
    <w:lvl w:ilvl="7">
      <w:start w:val="1"/>
      <w:numFmt w:val="lowerLetter"/>
      <w:lvlText w:val="%8."/>
      <w:lvlJc w:val="left"/>
      <w:pPr>
        <w:ind w:left="1350" w:hanging="278"/>
      </w:pPr>
      <w:rPr>
        <w:rFonts w:ascii="Trebuchet MS" w:cs="Trebuchet MS" w:eastAsia="Trebuchet MS" w:hAnsi="Trebuchet MS"/>
        <w:b w:val="0"/>
        <w:i w:val="1"/>
        <w:smallCaps w:val="0"/>
        <w:strike w:val="0"/>
        <w:shd w:fill="auto" w:val="clear"/>
        <w:vertAlign w:val="baseline"/>
      </w:rPr>
    </w:lvl>
    <w:lvl w:ilvl="8">
      <w:start w:val="1"/>
      <w:numFmt w:val="lowerRoman"/>
      <w:lvlText w:val="%9."/>
      <w:lvlJc w:val="left"/>
      <w:pPr>
        <w:ind w:left="1350" w:hanging="278"/>
      </w:pPr>
      <w:rPr>
        <w:rFonts w:ascii="Trebuchet MS" w:cs="Trebuchet MS" w:eastAsia="Trebuchet MS" w:hAnsi="Trebuchet MS"/>
        <w:b w:val="0"/>
        <w:i w:val="1"/>
        <w:smallCaps w:val="0"/>
        <w:strike w:val="0"/>
        <w:shd w:fill="auto" w:val="clear"/>
        <w:vertAlign w:val="baseline"/>
      </w:rPr>
    </w:lvl>
  </w:abstractNum>
  <w:abstractNum w:abstractNumId="11">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